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1FC" w:rsidRPr="00E36F6C" w:rsidRDefault="00E471FC" w:rsidP="00E471FC">
      <w:pPr>
        <w:widowControl w:val="0"/>
        <w:autoSpaceDE w:val="0"/>
        <w:autoSpaceDN w:val="0"/>
        <w:adjustRightInd w:val="0"/>
        <w:spacing w:after="0" w:line="360" w:lineRule="auto"/>
        <w:jc w:val="right"/>
        <w:rPr>
          <w:rFonts w:ascii="Times New Roman" w:hAnsi="Times New Roman"/>
          <w:sz w:val="20"/>
          <w:szCs w:val="24"/>
        </w:rPr>
      </w:pPr>
      <w:r w:rsidRPr="00E36F6C">
        <w:rPr>
          <w:rFonts w:ascii="Times New Roman" w:hAnsi="Times New Roman"/>
          <w:sz w:val="20"/>
          <w:szCs w:val="24"/>
        </w:rPr>
        <w:t>Õppekavaga tutvunud ja arvamust avaldanud:</w:t>
      </w:r>
    </w:p>
    <w:p w:rsidR="00E471FC" w:rsidRPr="00E36F6C" w:rsidRDefault="00E471FC" w:rsidP="00E471FC">
      <w:pPr>
        <w:widowControl w:val="0"/>
        <w:autoSpaceDE w:val="0"/>
        <w:autoSpaceDN w:val="0"/>
        <w:adjustRightInd w:val="0"/>
        <w:spacing w:after="0" w:line="360" w:lineRule="auto"/>
        <w:jc w:val="right"/>
        <w:rPr>
          <w:rFonts w:ascii="Times New Roman" w:hAnsi="Times New Roman"/>
          <w:sz w:val="20"/>
          <w:szCs w:val="24"/>
        </w:rPr>
      </w:pPr>
      <w:r w:rsidRPr="00E36F6C">
        <w:rPr>
          <w:rFonts w:ascii="Times New Roman" w:hAnsi="Times New Roman"/>
          <w:sz w:val="20"/>
          <w:szCs w:val="24"/>
        </w:rPr>
        <w:t xml:space="preserve">Õppenõukogu: </w:t>
      </w:r>
      <w:r w:rsidR="00E36F6C" w:rsidRPr="00E36F6C">
        <w:rPr>
          <w:rFonts w:ascii="Times New Roman" w:hAnsi="Times New Roman"/>
          <w:sz w:val="20"/>
          <w:szCs w:val="24"/>
        </w:rPr>
        <w:t>27</w:t>
      </w:r>
      <w:r w:rsidRPr="00E36F6C">
        <w:rPr>
          <w:rFonts w:ascii="Times New Roman" w:hAnsi="Times New Roman"/>
          <w:sz w:val="20"/>
          <w:szCs w:val="24"/>
        </w:rPr>
        <w:t>.0</w:t>
      </w:r>
      <w:r w:rsidR="00E36F6C" w:rsidRPr="00E36F6C">
        <w:rPr>
          <w:rFonts w:ascii="Times New Roman" w:hAnsi="Times New Roman"/>
          <w:sz w:val="20"/>
          <w:szCs w:val="24"/>
        </w:rPr>
        <w:t>8</w:t>
      </w:r>
      <w:r w:rsidRPr="00E36F6C">
        <w:rPr>
          <w:rFonts w:ascii="Times New Roman" w:hAnsi="Times New Roman"/>
          <w:sz w:val="20"/>
          <w:szCs w:val="24"/>
        </w:rPr>
        <w:t>.201</w:t>
      </w:r>
      <w:r w:rsidR="00E36F6C" w:rsidRPr="00E36F6C">
        <w:rPr>
          <w:rFonts w:ascii="Times New Roman" w:hAnsi="Times New Roman"/>
          <w:sz w:val="20"/>
          <w:szCs w:val="24"/>
        </w:rPr>
        <w:t xml:space="preserve">9 </w:t>
      </w:r>
      <w:r w:rsidR="00E36F6C" w:rsidRPr="00B60C28">
        <w:rPr>
          <w:rFonts w:ascii="Times New Roman" w:hAnsi="Times New Roman"/>
          <w:sz w:val="20"/>
          <w:szCs w:val="24"/>
        </w:rPr>
        <w:t>nr 1-5/6/2018-2019</w:t>
      </w:r>
    </w:p>
    <w:p w:rsidR="00E471FC" w:rsidRPr="00810A26" w:rsidRDefault="00E471FC" w:rsidP="00E471FC">
      <w:pPr>
        <w:widowControl w:val="0"/>
        <w:autoSpaceDE w:val="0"/>
        <w:autoSpaceDN w:val="0"/>
        <w:adjustRightInd w:val="0"/>
        <w:spacing w:after="0" w:line="360" w:lineRule="auto"/>
        <w:jc w:val="right"/>
        <w:rPr>
          <w:rFonts w:ascii="Times New Roman" w:hAnsi="Times New Roman"/>
          <w:sz w:val="20"/>
          <w:szCs w:val="24"/>
        </w:rPr>
      </w:pPr>
      <w:bookmarkStart w:id="0" w:name="_GoBack"/>
      <w:r w:rsidRPr="00810A26">
        <w:rPr>
          <w:rFonts w:ascii="Times New Roman" w:hAnsi="Times New Roman"/>
          <w:sz w:val="20"/>
          <w:szCs w:val="24"/>
        </w:rPr>
        <w:t xml:space="preserve">hoolekogu </w:t>
      </w:r>
      <w:r w:rsidR="00F7258F" w:rsidRPr="00810A26">
        <w:rPr>
          <w:rFonts w:ascii="Times New Roman" w:hAnsi="Times New Roman"/>
          <w:sz w:val="20"/>
          <w:szCs w:val="24"/>
        </w:rPr>
        <w:t>29</w:t>
      </w:r>
      <w:r w:rsidR="00B60C28" w:rsidRPr="00810A26">
        <w:rPr>
          <w:rFonts w:ascii="Times New Roman" w:hAnsi="Times New Roman"/>
          <w:sz w:val="20"/>
          <w:szCs w:val="24"/>
        </w:rPr>
        <w:t>.10</w:t>
      </w:r>
      <w:r w:rsidRPr="00810A26">
        <w:rPr>
          <w:rFonts w:ascii="Times New Roman" w:hAnsi="Times New Roman"/>
          <w:sz w:val="20"/>
          <w:szCs w:val="24"/>
        </w:rPr>
        <w:t xml:space="preserve">.2019 nr </w:t>
      </w:r>
      <w:r w:rsidR="00B60C28" w:rsidRPr="00810A26">
        <w:rPr>
          <w:rFonts w:ascii="Times New Roman" w:hAnsi="Times New Roman"/>
          <w:sz w:val="20"/>
          <w:szCs w:val="24"/>
        </w:rPr>
        <w:t>1-4/1/2019-2020</w:t>
      </w:r>
    </w:p>
    <w:bookmarkEnd w:id="0"/>
    <w:p w:rsidR="00E471FC" w:rsidRPr="00E36F6C" w:rsidRDefault="00E471FC" w:rsidP="00E471FC">
      <w:pPr>
        <w:widowControl w:val="0"/>
        <w:autoSpaceDE w:val="0"/>
        <w:autoSpaceDN w:val="0"/>
        <w:adjustRightInd w:val="0"/>
        <w:spacing w:after="0" w:line="360" w:lineRule="auto"/>
        <w:jc w:val="right"/>
        <w:rPr>
          <w:rFonts w:ascii="Times New Roman" w:hAnsi="Times New Roman"/>
          <w:sz w:val="20"/>
          <w:szCs w:val="24"/>
        </w:rPr>
      </w:pPr>
      <w:r w:rsidRPr="00E36F6C">
        <w:rPr>
          <w:rFonts w:ascii="Times New Roman" w:hAnsi="Times New Roman"/>
          <w:sz w:val="20"/>
          <w:szCs w:val="24"/>
        </w:rPr>
        <w:t xml:space="preserve">õpilasesindus: </w:t>
      </w:r>
      <w:r w:rsidR="00B60C28">
        <w:rPr>
          <w:rFonts w:ascii="Times New Roman" w:hAnsi="Times New Roman"/>
          <w:sz w:val="20"/>
          <w:szCs w:val="24"/>
        </w:rPr>
        <w:t>7</w:t>
      </w:r>
      <w:r w:rsidR="00B60C28" w:rsidRPr="00B60C28">
        <w:rPr>
          <w:rFonts w:ascii="Times New Roman" w:hAnsi="Times New Roman"/>
          <w:sz w:val="20"/>
          <w:szCs w:val="24"/>
        </w:rPr>
        <w:t>.10</w:t>
      </w:r>
      <w:r w:rsidRPr="00B60C28">
        <w:rPr>
          <w:rFonts w:ascii="Times New Roman" w:hAnsi="Times New Roman"/>
          <w:sz w:val="20"/>
          <w:szCs w:val="24"/>
        </w:rPr>
        <w:t xml:space="preserve">.2019 nr </w:t>
      </w:r>
      <w:r w:rsidR="00B60C28" w:rsidRPr="00B60C28">
        <w:rPr>
          <w:rFonts w:ascii="Times New Roman" w:hAnsi="Times New Roman"/>
          <w:sz w:val="20"/>
          <w:szCs w:val="24"/>
        </w:rPr>
        <w:t>3</w:t>
      </w:r>
      <w:r w:rsidRPr="00B60C28">
        <w:rPr>
          <w:rFonts w:ascii="Times New Roman" w:hAnsi="Times New Roman"/>
          <w:sz w:val="20"/>
          <w:szCs w:val="24"/>
        </w:rPr>
        <w:t>-2019</w:t>
      </w:r>
    </w:p>
    <w:p w:rsidR="00FF21EC" w:rsidRPr="005F5CCF" w:rsidRDefault="00630945" w:rsidP="00FF21EC">
      <w:pPr>
        <w:jc w:val="center"/>
        <w:rPr>
          <w:rFonts w:ascii="Times New Roman" w:hAnsi="Times New Roman" w:cs="Times New Roman"/>
          <w:b/>
          <w:i/>
          <w:noProof/>
          <w:sz w:val="36"/>
          <w:lang w:eastAsia="et-EE"/>
        </w:rPr>
      </w:pPr>
      <w:r w:rsidRPr="00630945">
        <w:rPr>
          <w:rFonts w:ascii="Times New Roman" w:hAnsi="Times New Roman" w:cs="Times New Roman"/>
          <w:b/>
          <w:i/>
          <w:noProof/>
          <w:sz w:val="36"/>
          <w:lang w:val="en-US"/>
        </w:rPr>
        <w:drawing>
          <wp:inline distT="0" distB="0" distL="0" distR="0">
            <wp:extent cx="1501140" cy="2468880"/>
            <wp:effectExtent l="0" t="0" r="3810" b="7620"/>
            <wp:docPr id="1" name="Pilt 1" descr="C:\Users\anneli.bogens\Documents\ILLUKA\FOTOD_TEATED\Illuka logod\Illuka 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li.bogens\Documents\ILLUKA\FOTOD_TEATED\Illuka logod\Illuka k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1140" cy="2468880"/>
                    </a:xfrm>
                    <a:prstGeom prst="rect">
                      <a:avLst/>
                    </a:prstGeom>
                    <a:noFill/>
                    <a:ln>
                      <a:noFill/>
                    </a:ln>
                  </pic:spPr>
                </pic:pic>
              </a:graphicData>
            </a:graphic>
          </wp:inline>
        </w:drawing>
      </w:r>
    </w:p>
    <w:p w:rsidR="00FF21EC" w:rsidRPr="005F5CCF" w:rsidRDefault="00630945" w:rsidP="00FF21EC">
      <w:pPr>
        <w:jc w:val="center"/>
        <w:rPr>
          <w:rFonts w:ascii="Times New Roman" w:hAnsi="Times New Roman" w:cs="Times New Roman"/>
          <w:b/>
          <w:i/>
          <w:noProof/>
          <w:sz w:val="32"/>
          <w:lang w:eastAsia="et-EE"/>
        </w:rPr>
      </w:pPr>
      <w:r>
        <w:rPr>
          <w:rFonts w:ascii="Times New Roman" w:hAnsi="Times New Roman" w:cs="Times New Roman"/>
          <w:b/>
          <w:i/>
          <w:noProof/>
          <w:sz w:val="32"/>
          <w:lang w:eastAsia="et-EE"/>
        </w:rPr>
        <w:t>Kanna vaimu, tõsta rammu</w:t>
      </w:r>
      <w:r w:rsidR="00FF21EC" w:rsidRPr="005F5CCF">
        <w:rPr>
          <w:rFonts w:ascii="Times New Roman" w:hAnsi="Times New Roman" w:cs="Times New Roman"/>
          <w:b/>
          <w:i/>
          <w:noProof/>
          <w:sz w:val="32"/>
          <w:lang w:eastAsia="et-EE"/>
        </w:rPr>
        <w:t>!</w:t>
      </w:r>
    </w:p>
    <w:p w:rsidR="00FF21EC" w:rsidRPr="005F5CCF" w:rsidRDefault="00FF21EC" w:rsidP="00FF21EC">
      <w:pPr>
        <w:jc w:val="center"/>
        <w:rPr>
          <w:rFonts w:ascii="Times New Roman" w:hAnsi="Times New Roman" w:cs="Times New Roman"/>
          <w:noProof/>
          <w:lang w:eastAsia="et-EE"/>
        </w:rPr>
      </w:pPr>
    </w:p>
    <w:p w:rsidR="00FF21EC" w:rsidRPr="005F5CCF" w:rsidRDefault="00FF21EC" w:rsidP="00FF21EC">
      <w:pPr>
        <w:tabs>
          <w:tab w:val="left" w:pos="2111"/>
        </w:tabs>
        <w:jc w:val="center"/>
        <w:rPr>
          <w:rFonts w:ascii="Times New Roman" w:hAnsi="Times New Roman" w:cs="Times New Roman"/>
          <w:sz w:val="44"/>
          <w:szCs w:val="96"/>
        </w:rPr>
      </w:pPr>
    </w:p>
    <w:p w:rsidR="00FF21EC" w:rsidRPr="005F5CCF" w:rsidRDefault="00FF21EC" w:rsidP="00FF21EC">
      <w:pPr>
        <w:tabs>
          <w:tab w:val="left" w:pos="2111"/>
        </w:tabs>
        <w:jc w:val="center"/>
        <w:rPr>
          <w:rFonts w:ascii="Times New Roman" w:hAnsi="Times New Roman" w:cs="Times New Roman"/>
          <w:sz w:val="44"/>
          <w:szCs w:val="96"/>
        </w:rPr>
      </w:pPr>
    </w:p>
    <w:p w:rsidR="00032118" w:rsidRDefault="00630945" w:rsidP="00FF21EC">
      <w:pPr>
        <w:tabs>
          <w:tab w:val="left" w:pos="2111"/>
        </w:tabs>
        <w:jc w:val="center"/>
        <w:rPr>
          <w:rFonts w:ascii="Times New Roman" w:hAnsi="Times New Roman" w:cs="Times New Roman"/>
          <w:sz w:val="44"/>
          <w:szCs w:val="96"/>
        </w:rPr>
      </w:pPr>
      <w:r>
        <w:rPr>
          <w:rFonts w:ascii="Times New Roman" w:hAnsi="Times New Roman" w:cs="Times New Roman"/>
          <w:sz w:val="44"/>
          <w:szCs w:val="96"/>
        </w:rPr>
        <w:t>Illuka</w:t>
      </w:r>
      <w:r w:rsidR="00A9150A">
        <w:rPr>
          <w:rFonts w:ascii="Times New Roman" w:hAnsi="Times New Roman" w:cs="Times New Roman"/>
          <w:sz w:val="44"/>
          <w:szCs w:val="96"/>
        </w:rPr>
        <w:t xml:space="preserve"> Kooli</w:t>
      </w:r>
      <w:r w:rsidR="00FF21EC" w:rsidRPr="005F5CCF">
        <w:rPr>
          <w:rFonts w:ascii="Times New Roman" w:hAnsi="Times New Roman" w:cs="Times New Roman"/>
          <w:sz w:val="44"/>
          <w:szCs w:val="96"/>
        </w:rPr>
        <w:t xml:space="preserve"> </w:t>
      </w:r>
      <w:r w:rsidR="00364C36">
        <w:rPr>
          <w:rFonts w:ascii="Times New Roman" w:hAnsi="Times New Roman" w:cs="Times New Roman"/>
          <w:sz w:val="44"/>
          <w:szCs w:val="96"/>
        </w:rPr>
        <w:t xml:space="preserve">põhikooli </w:t>
      </w:r>
      <w:r w:rsidR="00FF21EC" w:rsidRPr="005F5CCF">
        <w:rPr>
          <w:rFonts w:ascii="Times New Roman" w:hAnsi="Times New Roman" w:cs="Times New Roman"/>
          <w:sz w:val="44"/>
          <w:szCs w:val="96"/>
        </w:rPr>
        <w:t>astme</w:t>
      </w:r>
      <w:r w:rsidR="00032118">
        <w:rPr>
          <w:rFonts w:ascii="Times New Roman" w:hAnsi="Times New Roman" w:cs="Times New Roman"/>
          <w:sz w:val="44"/>
          <w:szCs w:val="96"/>
        </w:rPr>
        <w:t xml:space="preserve"> </w:t>
      </w:r>
    </w:p>
    <w:p w:rsidR="00FF21EC" w:rsidRPr="005F5CCF" w:rsidRDefault="00FF21EC" w:rsidP="00FF21EC">
      <w:pPr>
        <w:tabs>
          <w:tab w:val="left" w:pos="2111"/>
        </w:tabs>
        <w:jc w:val="center"/>
        <w:rPr>
          <w:rFonts w:ascii="Times New Roman" w:hAnsi="Times New Roman" w:cs="Times New Roman"/>
          <w:sz w:val="44"/>
          <w:szCs w:val="96"/>
        </w:rPr>
      </w:pPr>
      <w:r w:rsidRPr="005F5CCF">
        <w:rPr>
          <w:rFonts w:ascii="Times New Roman" w:hAnsi="Times New Roman" w:cs="Times New Roman"/>
          <w:sz w:val="44"/>
          <w:szCs w:val="96"/>
        </w:rPr>
        <w:t>õppekava</w:t>
      </w:r>
    </w:p>
    <w:p w:rsidR="00FF21EC" w:rsidRPr="005F5CCF" w:rsidRDefault="00FF21EC" w:rsidP="00FF21EC">
      <w:pPr>
        <w:tabs>
          <w:tab w:val="left" w:pos="2111"/>
        </w:tabs>
        <w:jc w:val="center"/>
        <w:rPr>
          <w:rFonts w:ascii="Times New Roman" w:hAnsi="Times New Roman" w:cs="Times New Roman"/>
          <w:color w:val="FF0000"/>
          <w:sz w:val="44"/>
          <w:szCs w:val="96"/>
        </w:rPr>
      </w:pPr>
    </w:p>
    <w:p w:rsidR="00FF21EC" w:rsidRPr="005F5CCF" w:rsidRDefault="00FF21EC" w:rsidP="00FF21EC">
      <w:pPr>
        <w:rPr>
          <w:rFonts w:ascii="Times New Roman" w:hAnsi="Times New Roman" w:cs="Times New Roman"/>
        </w:rPr>
      </w:pPr>
    </w:p>
    <w:p w:rsidR="00FF21EC" w:rsidRPr="005F5CCF" w:rsidRDefault="00FF21EC" w:rsidP="00FF21EC">
      <w:pPr>
        <w:pStyle w:val="Default"/>
      </w:pPr>
    </w:p>
    <w:p w:rsidR="00FF21EC" w:rsidRPr="005F5CCF" w:rsidRDefault="00FF21EC" w:rsidP="00FF21EC">
      <w:pPr>
        <w:rPr>
          <w:rFonts w:ascii="Times New Roman" w:hAnsi="Times New Roman" w:cs="Times New Roman"/>
        </w:rPr>
      </w:pPr>
    </w:p>
    <w:p w:rsidR="00FF21EC" w:rsidRPr="005F5CCF" w:rsidRDefault="00FF21EC" w:rsidP="00FF21EC">
      <w:pPr>
        <w:rPr>
          <w:rFonts w:ascii="Times New Roman" w:hAnsi="Times New Roman" w:cs="Times New Roman"/>
        </w:rPr>
      </w:pPr>
    </w:p>
    <w:p w:rsidR="00FF21EC" w:rsidRPr="005F5CCF" w:rsidRDefault="00FF21EC" w:rsidP="00FF21EC">
      <w:pPr>
        <w:rPr>
          <w:rFonts w:ascii="Times New Roman" w:hAnsi="Times New Roman" w:cs="Times New Roman"/>
        </w:rPr>
      </w:pPr>
    </w:p>
    <w:p w:rsidR="00FF21EC" w:rsidRPr="005F5CCF" w:rsidRDefault="00FF21EC" w:rsidP="00FF21EC">
      <w:pPr>
        <w:rPr>
          <w:rFonts w:ascii="Times New Roman" w:hAnsi="Times New Roman" w:cs="Times New Roman"/>
        </w:rPr>
      </w:pPr>
    </w:p>
    <w:p w:rsidR="00FF21EC" w:rsidRPr="005F5CCF" w:rsidRDefault="00FF21EC" w:rsidP="00FF21EC">
      <w:pPr>
        <w:rPr>
          <w:rFonts w:ascii="Times New Roman" w:hAnsi="Times New Roman" w:cs="Times New Roman"/>
        </w:rPr>
      </w:pPr>
    </w:p>
    <w:p w:rsidR="00FF21EC" w:rsidRPr="005F5CCF" w:rsidRDefault="00FF21EC" w:rsidP="00FF21EC">
      <w:pPr>
        <w:jc w:val="center"/>
        <w:rPr>
          <w:rFonts w:ascii="Times New Roman" w:hAnsi="Times New Roman" w:cs="Times New Roman"/>
        </w:rPr>
      </w:pPr>
    </w:p>
    <w:p w:rsidR="00FF21EC" w:rsidRPr="005F5CCF" w:rsidRDefault="00F53B70" w:rsidP="00FF21EC">
      <w:pPr>
        <w:tabs>
          <w:tab w:val="left" w:pos="3404"/>
        </w:tabs>
        <w:jc w:val="center"/>
        <w:rPr>
          <w:rFonts w:ascii="Times New Roman" w:hAnsi="Times New Roman" w:cs="Times New Roman"/>
          <w:sz w:val="40"/>
          <w:szCs w:val="32"/>
        </w:rPr>
      </w:pPr>
      <w:r>
        <w:rPr>
          <w:rFonts w:ascii="Times New Roman" w:hAnsi="Times New Roman" w:cs="Times New Roman"/>
          <w:sz w:val="40"/>
          <w:szCs w:val="32"/>
        </w:rPr>
        <w:t>Illuka</w:t>
      </w:r>
      <w:r w:rsidR="00FF21EC" w:rsidRPr="005F5CCF">
        <w:rPr>
          <w:rFonts w:ascii="Times New Roman" w:hAnsi="Times New Roman" w:cs="Times New Roman"/>
          <w:sz w:val="40"/>
          <w:szCs w:val="32"/>
        </w:rPr>
        <w:t xml:space="preserve"> 201</w:t>
      </w:r>
      <w:r w:rsidR="00630945">
        <w:rPr>
          <w:rFonts w:ascii="Times New Roman" w:hAnsi="Times New Roman" w:cs="Times New Roman"/>
          <w:sz w:val="40"/>
          <w:szCs w:val="32"/>
        </w:rPr>
        <w:t>9</w:t>
      </w:r>
    </w:p>
    <w:sdt>
      <w:sdtPr>
        <w:rPr>
          <w:rFonts w:ascii="Times New Roman" w:eastAsiaTheme="minorHAnsi" w:hAnsi="Times New Roman" w:cs="Times New Roman"/>
          <w:color w:val="auto"/>
          <w:sz w:val="24"/>
          <w:szCs w:val="24"/>
          <w:lang w:eastAsia="en-US"/>
        </w:rPr>
        <w:id w:val="-1102872037"/>
        <w:docPartObj>
          <w:docPartGallery w:val="Table of Contents"/>
          <w:docPartUnique/>
        </w:docPartObj>
      </w:sdtPr>
      <w:sdtEndPr>
        <w:rPr>
          <w:b/>
          <w:bCs/>
          <w:sz w:val="22"/>
          <w:szCs w:val="22"/>
        </w:rPr>
      </w:sdtEndPr>
      <w:sdtContent>
        <w:p w:rsidR="00FF21EC" w:rsidRPr="007F635D" w:rsidRDefault="00016295" w:rsidP="007F635D">
          <w:pPr>
            <w:pStyle w:val="Sisukorrapealkiri"/>
            <w:spacing w:line="360" w:lineRule="auto"/>
            <w:rPr>
              <w:rFonts w:ascii="Times New Roman" w:hAnsi="Times New Roman" w:cs="Times New Roman"/>
              <w:b/>
              <w:color w:val="auto"/>
              <w:sz w:val="24"/>
              <w:szCs w:val="24"/>
            </w:rPr>
          </w:pPr>
          <w:r w:rsidRPr="007F635D">
            <w:rPr>
              <w:rFonts w:ascii="Times New Roman" w:hAnsi="Times New Roman" w:cs="Times New Roman"/>
              <w:b/>
              <w:color w:val="auto"/>
              <w:sz w:val="24"/>
              <w:szCs w:val="24"/>
            </w:rPr>
            <w:t>SISUKORD</w:t>
          </w:r>
        </w:p>
        <w:p w:rsidR="007F635D" w:rsidRPr="007F635D" w:rsidRDefault="00FF21EC" w:rsidP="007F635D">
          <w:pPr>
            <w:pStyle w:val="SK1"/>
            <w:tabs>
              <w:tab w:val="left" w:pos="440"/>
              <w:tab w:val="right" w:leader="dot" w:pos="9062"/>
            </w:tabs>
            <w:spacing w:line="360" w:lineRule="auto"/>
            <w:rPr>
              <w:rFonts w:ascii="Times New Roman" w:eastAsiaTheme="minorEastAsia" w:hAnsi="Times New Roman" w:cs="Times New Roman"/>
              <w:noProof/>
              <w:sz w:val="24"/>
              <w:szCs w:val="24"/>
              <w:lang w:val="en-US"/>
            </w:rPr>
          </w:pPr>
          <w:r w:rsidRPr="007F635D">
            <w:rPr>
              <w:rFonts w:ascii="Times New Roman" w:hAnsi="Times New Roman" w:cs="Times New Roman"/>
              <w:sz w:val="24"/>
              <w:szCs w:val="24"/>
            </w:rPr>
            <w:fldChar w:fldCharType="begin"/>
          </w:r>
          <w:r w:rsidRPr="007F635D">
            <w:rPr>
              <w:rFonts w:ascii="Times New Roman" w:hAnsi="Times New Roman" w:cs="Times New Roman"/>
              <w:sz w:val="24"/>
              <w:szCs w:val="24"/>
            </w:rPr>
            <w:instrText xml:space="preserve"> TOC \o "1-3" \h \z \u </w:instrText>
          </w:r>
          <w:r w:rsidRPr="007F635D">
            <w:rPr>
              <w:rFonts w:ascii="Times New Roman" w:hAnsi="Times New Roman" w:cs="Times New Roman"/>
              <w:sz w:val="24"/>
              <w:szCs w:val="24"/>
            </w:rPr>
            <w:fldChar w:fldCharType="separate"/>
          </w:r>
          <w:hyperlink w:anchor="_Toc17612214" w:history="1">
            <w:r w:rsidR="007F635D" w:rsidRPr="007F635D">
              <w:rPr>
                <w:rStyle w:val="Hperlink"/>
                <w:rFonts w:ascii="Times New Roman" w:hAnsi="Times New Roman" w:cs="Times New Roman"/>
                <w:noProof/>
                <w:sz w:val="24"/>
                <w:szCs w:val="24"/>
              </w:rPr>
              <w:t>1.</w:t>
            </w:r>
            <w:r w:rsidR="007F635D" w:rsidRPr="007F635D">
              <w:rPr>
                <w:rFonts w:ascii="Times New Roman" w:eastAsiaTheme="minorEastAsia" w:hAnsi="Times New Roman" w:cs="Times New Roman"/>
                <w:noProof/>
                <w:sz w:val="24"/>
                <w:szCs w:val="24"/>
                <w:lang w:val="en-US"/>
              </w:rPr>
              <w:tab/>
            </w:r>
            <w:r w:rsidR="007F635D" w:rsidRPr="007F635D">
              <w:rPr>
                <w:rStyle w:val="Hperlink"/>
                <w:rFonts w:ascii="Times New Roman" w:hAnsi="Times New Roman" w:cs="Times New Roman"/>
                <w:noProof/>
                <w:sz w:val="24"/>
                <w:szCs w:val="24"/>
              </w:rPr>
              <w:t>ÕPPEKAVA ÜLDSÄTTED</w:t>
            </w:r>
            <w:r w:rsidR="007F635D" w:rsidRPr="007F635D">
              <w:rPr>
                <w:rFonts w:ascii="Times New Roman" w:hAnsi="Times New Roman" w:cs="Times New Roman"/>
                <w:noProof/>
                <w:webHidden/>
                <w:sz w:val="24"/>
                <w:szCs w:val="24"/>
              </w:rPr>
              <w:tab/>
            </w:r>
            <w:r w:rsidR="007F635D" w:rsidRPr="007F635D">
              <w:rPr>
                <w:rFonts w:ascii="Times New Roman" w:hAnsi="Times New Roman" w:cs="Times New Roman"/>
                <w:noProof/>
                <w:webHidden/>
                <w:sz w:val="24"/>
                <w:szCs w:val="24"/>
              </w:rPr>
              <w:fldChar w:fldCharType="begin"/>
            </w:r>
            <w:r w:rsidR="007F635D" w:rsidRPr="007F635D">
              <w:rPr>
                <w:rFonts w:ascii="Times New Roman" w:hAnsi="Times New Roman" w:cs="Times New Roman"/>
                <w:noProof/>
                <w:webHidden/>
                <w:sz w:val="24"/>
                <w:szCs w:val="24"/>
              </w:rPr>
              <w:instrText xml:space="preserve"> PAGEREF _Toc17612214 \h </w:instrText>
            </w:r>
            <w:r w:rsidR="007F635D" w:rsidRPr="007F635D">
              <w:rPr>
                <w:rFonts w:ascii="Times New Roman" w:hAnsi="Times New Roman" w:cs="Times New Roman"/>
                <w:noProof/>
                <w:webHidden/>
                <w:sz w:val="24"/>
                <w:szCs w:val="24"/>
              </w:rPr>
            </w:r>
            <w:r w:rsidR="007F635D" w:rsidRPr="007F635D">
              <w:rPr>
                <w:rFonts w:ascii="Times New Roman" w:hAnsi="Times New Roman" w:cs="Times New Roman"/>
                <w:noProof/>
                <w:webHidden/>
                <w:sz w:val="24"/>
                <w:szCs w:val="24"/>
              </w:rPr>
              <w:fldChar w:fldCharType="separate"/>
            </w:r>
            <w:r w:rsidR="007F635D">
              <w:rPr>
                <w:rFonts w:ascii="Times New Roman" w:hAnsi="Times New Roman" w:cs="Times New Roman"/>
                <w:noProof/>
                <w:webHidden/>
                <w:sz w:val="24"/>
                <w:szCs w:val="24"/>
              </w:rPr>
              <w:t>4</w:t>
            </w:r>
            <w:r w:rsidR="007F635D" w:rsidRPr="007F635D">
              <w:rPr>
                <w:rFonts w:ascii="Times New Roman" w:hAnsi="Times New Roman" w:cs="Times New Roman"/>
                <w:noProof/>
                <w:webHidden/>
                <w:sz w:val="24"/>
                <w:szCs w:val="24"/>
              </w:rPr>
              <w:fldChar w:fldCharType="end"/>
            </w:r>
          </w:hyperlink>
        </w:p>
        <w:p w:rsidR="007F635D" w:rsidRPr="007F635D" w:rsidRDefault="0037591A" w:rsidP="007F635D">
          <w:pPr>
            <w:pStyle w:val="SK1"/>
            <w:tabs>
              <w:tab w:val="left" w:pos="440"/>
              <w:tab w:val="right" w:leader="dot" w:pos="9062"/>
            </w:tabs>
            <w:spacing w:line="360" w:lineRule="auto"/>
            <w:rPr>
              <w:rFonts w:ascii="Times New Roman" w:eastAsiaTheme="minorEastAsia" w:hAnsi="Times New Roman" w:cs="Times New Roman"/>
              <w:noProof/>
              <w:sz w:val="24"/>
              <w:szCs w:val="24"/>
              <w:lang w:val="en-US"/>
            </w:rPr>
          </w:pPr>
          <w:hyperlink w:anchor="_Toc17612215" w:history="1">
            <w:r w:rsidR="007F635D" w:rsidRPr="007F635D">
              <w:rPr>
                <w:rStyle w:val="Hperlink"/>
                <w:rFonts w:ascii="Times New Roman" w:hAnsi="Times New Roman" w:cs="Times New Roman"/>
                <w:noProof/>
                <w:sz w:val="24"/>
                <w:szCs w:val="24"/>
              </w:rPr>
              <w:t>2.</w:t>
            </w:r>
            <w:r w:rsidR="007F635D" w:rsidRPr="007F635D">
              <w:rPr>
                <w:rFonts w:ascii="Times New Roman" w:eastAsiaTheme="minorEastAsia" w:hAnsi="Times New Roman" w:cs="Times New Roman"/>
                <w:noProof/>
                <w:sz w:val="24"/>
                <w:szCs w:val="24"/>
                <w:lang w:val="en-US"/>
              </w:rPr>
              <w:tab/>
            </w:r>
            <w:r w:rsidR="007F635D" w:rsidRPr="007F635D">
              <w:rPr>
                <w:rStyle w:val="Hperlink"/>
                <w:rFonts w:ascii="Times New Roman" w:hAnsi="Times New Roman" w:cs="Times New Roman"/>
                <w:noProof/>
                <w:sz w:val="24"/>
                <w:szCs w:val="24"/>
              </w:rPr>
              <w:t>PÕHIKOOLI ÕPPEKAVA ÜLDOSA</w:t>
            </w:r>
            <w:r w:rsidR="007F635D" w:rsidRPr="007F635D">
              <w:rPr>
                <w:rFonts w:ascii="Times New Roman" w:hAnsi="Times New Roman" w:cs="Times New Roman"/>
                <w:noProof/>
                <w:webHidden/>
                <w:sz w:val="24"/>
                <w:szCs w:val="24"/>
              </w:rPr>
              <w:tab/>
            </w:r>
            <w:r w:rsidR="007F635D" w:rsidRPr="007F635D">
              <w:rPr>
                <w:rFonts w:ascii="Times New Roman" w:hAnsi="Times New Roman" w:cs="Times New Roman"/>
                <w:noProof/>
                <w:webHidden/>
                <w:sz w:val="24"/>
                <w:szCs w:val="24"/>
              </w:rPr>
              <w:fldChar w:fldCharType="begin"/>
            </w:r>
            <w:r w:rsidR="007F635D" w:rsidRPr="007F635D">
              <w:rPr>
                <w:rFonts w:ascii="Times New Roman" w:hAnsi="Times New Roman" w:cs="Times New Roman"/>
                <w:noProof/>
                <w:webHidden/>
                <w:sz w:val="24"/>
                <w:szCs w:val="24"/>
              </w:rPr>
              <w:instrText xml:space="preserve"> PAGEREF _Toc17612215 \h </w:instrText>
            </w:r>
            <w:r w:rsidR="007F635D" w:rsidRPr="007F635D">
              <w:rPr>
                <w:rFonts w:ascii="Times New Roman" w:hAnsi="Times New Roman" w:cs="Times New Roman"/>
                <w:noProof/>
                <w:webHidden/>
                <w:sz w:val="24"/>
                <w:szCs w:val="24"/>
              </w:rPr>
            </w:r>
            <w:r w:rsidR="007F635D" w:rsidRPr="007F635D">
              <w:rPr>
                <w:rFonts w:ascii="Times New Roman" w:hAnsi="Times New Roman" w:cs="Times New Roman"/>
                <w:noProof/>
                <w:webHidden/>
                <w:sz w:val="24"/>
                <w:szCs w:val="24"/>
              </w:rPr>
              <w:fldChar w:fldCharType="separate"/>
            </w:r>
            <w:r w:rsidR="007F635D">
              <w:rPr>
                <w:rFonts w:ascii="Times New Roman" w:hAnsi="Times New Roman" w:cs="Times New Roman"/>
                <w:noProof/>
                <w:webHidden/>
                <w:sz w:val="24"/>
                <w:szCs w:val="24"/>
              </w:rPr>
              <w:t>5</w:t>
            </w:r>
            <w:r w:rsidR="007F635D" w:rsidRPr="007F635D">
              <w:rPr>
                <w:rFonts w:ascii="Times New Roman" w:hAnsi="Times New Roman" w:cs="Times New Roman"/>
                <w:noProof/>
                <w:webHidden/>
                <w:sz w:val="24"/>
                <w:szCs w:val="24"/>
              </w:rPr>
              <w:fldChar w:fldCharType="end"/>
            </w:r>
          </w:hyperlink>
        </w:p>
        <w:p w:rsidR="007F635D" w:rsidRPr="007F635D" w:rsidRDefault="0037591A" w:rsidP="007F635D">
          <w:pPr>
            <w:pStyle w:val="SK1"/>
            <w:tabs>
              <w:tab w:val="left" w:pos="660"/>
              <w:tab w:val="right" w:leader="dot" w:pos="9062"/>
            </w:tabs>
            <w:spacing w:line="360" w:lineRule="auto"/>
            <w:rPr>
              <w:rFonts w:ascii="Times New Roman" w:eastAsiaTheme="minorEastAsia" w:hAnsi="Times New Roman" w:cs="Times New Roman"/>
              <w:noProof/>
              <w:sz w:val="24"/>
              <w:szCs w:val="24"/>
              <w:lang w:val="en-US"/>
            </w:rPr>
          </w:pPr>
          <w:hyperlink w:anchor="_Toc17612216" w:history="1">
            <w:r w:rsidR="007F635D" w:rsidRPr="007F635D">
              <w:rPr>
                <w:rStyle w:val="Hperlink"/>
                <w:rFonts w:ascii="Times New Roman" w:hAnsi="Times New Roman" w:cs="Times New Roman"/>
                <w:noProof/>
                <w:sz w:val="24"/>
                <w:szCs w:val="24"/>
              </w:rPr>
              <w:t>2.1</w:t>
            </w:r>
            <w:r w:rsidR="007F635D" w:rsidRPr="007F635D">
              <w:rPr>
                <w:rFonts w:ascii="Times New Roman" w:eastAsiaTheme="minorEastAsia" w:hAnsi="Times New Roman" w:cs="Times New Roman"/>
                <w:noProof/>
                <w:sz w:val="24"/>
                <w:szCs w:val="24"/>
                <w:lang w:val="en-US"/>
              </w:rPr>
              <w:tab/>
            </w:r>
            <w:r w:rsidR="007F635D" w:rsidRPr="007F635D">
              <w:rPr>
                <w:rStyle w:val="Hperlink"/>
                <w:rFonts w:ascii="Times New Roman" w:hAnsi="Times New Roman" w:cs="Times New Roman"/>
                <w:noProof/>
                <w:sz w:val="24"/>
                <w:szCs w:val="24"/>
              </w:rPr>
              <w:t>Kooli väärtused ja eripära</w:t>
            </w:r>
            <w:r w:rsidR="007F635D" w:rsidRPr="007F635D">
              <w:rPr>
                <w:rFonts w:ascii="Times New Roman" w:hAnsi="Times New Roman" w:cs="Times New Roman"/>
                <w:noProof/>
                <w:webHidden/>
                <w:sz w:val="24"/>
                <w:szCs w:val="24"/>
              </w:rPr>
              <w:tab/>
            </w:r>
            <w:r w:rsidR="007F635D" w:rsidRPr="007F635D">
              <w:rPr>
                <w:rFonts w:ascii="Times New Roman" w:hAnsi="Times New Roman" w:cs="Times New Roman"/>
                <w:noProof/>
                <w:webHidden/>
                <w:sz w:val="24"/>
                <w:szCs w:val="24"/>
              </w:rPr>
              <w:fldChar w:fldCharType="begin"/>
            </w:r>
            <w:r w:rsidR="007F635D" w:rsidRPr="007F635D">
              <w:rPr>
                <w:rFonts w:ascii="Times New Roman" w:hAnsi="Times New Roman" w:cs="Times New Roman"/>
                <w:noProof/>
                <w:webHidden/>
                <w:sz w:val="24"/>
                <w:szCs w:val="24"/>
              </w:rPr>
              <w:instrText xml:space="preserve"> PAGEREF _Toc17612216 \h </w:instrText>
            </w:r>
            <w:r w:rsidR="007F635D" w:rsidRPr="007F635D">
              <w:rPr>
                <w:rFonts w:ascii="Times New Roman" w:hAnsi="Times New Roman" w:cs="Times New Roman"/>
                <w:noProof/>
                <w:webHidden/>
                <w:sz w:val="24"/>
                <w:szCs w:val="24"/>
              </w:rPr>
            </w:r>
            <w:r w:rsidR="007F635D" w:rsidRPr="007F635D">
              <w:rPr>
                <w:rFonts w:ascii="Times New Roman" w:hAnsi="Times New Roman" w:cs="Times New Roman"/>
                <w:noProof/>
                <w:webHidden/>
                <w:sz w:val="24"/>
                <w:szCs w:val="24"/>
              </w:rPr>
              <w:fldChar w:fldCharType="separate"/>
            </w:r>
            <w:r w:rsidR="007F635D">
              <w:rPr>
                <w:rFonts w:ascii="Times New Roman" w:hAnsi="Times New Roman" w:cs="Times New Roman"/>
                <w:noProof/>
                <w:webHidden/>
                <w:sz w:val="24"/>
                <w:szCs w:val="24"/>
              </w:rPr>
              <w:t>5</w:t>
            </w:r>
            <w:r w:rsidR="007F635D" w:rsidRPr="007F635D">
              <w:rPr>
                <w:rFonts w:ascii="Times New Roman" w:hAnsi="Times New Roman" w:cs="Times New Roman"/>
                <w:noProof/>
                <w:webHidden/>
                <w:sz w:val="24"/>
                <w:szCs w:val="24"/>
              </w:rPr>
              <w:fldChar w:fldCharType="end"/>
            </w:r>
          </w:hyperlink>
        </w:p>
        <w:p w:rsidR="007F635D" w:rsidRPr="007F635D" w:rsidRDefault="0037591A" w:rsidP="007F635D">
          <w:pPr>
            <w:pStyle w:val="SK1"/>
            <w:tabs>
              <w:tab w:val="left" w:pos="440"/>
              <w:tab w:val="right" w:leader="dot" w:pos="9062"/>
            </w:tabs>
            <w:spacing w:line="360" w:lineRule="auto"/>
            <w:rPr>
              <w:rFonts w:ascii="Times New Roman" w:eastAsiaTheme="minorEastAsia" w:hAnsi="Times New Roman" w:cs="Times New Roman"/>
              <w:noProof/>
              <w:sz w:val="24"/>
              <w:szCs w:val="24"/>
              <w:lang w:val="en-US"/>
            </w:rPr>
          </w:pPr>
          <w:hyperlink w:anchor="_Toc17612217" w:history="1">
            <w:r w:rsidR="007F635D" w:rsidRPr="007F635D">
              <w:rPr>
                <w:rStyle w:val="Hperlink"/>
                <w:rFonts w:ascii="Times New Roman" w:hAnsi="Times New Roman" w:cs="Times New Roman"/>
                <w:noProof/>
                <w:sz w:val="24"/>
                <w:szCs w:val="24"/>
              </w:rPr>
              <w:t>3.</w:t>
            </w:r>
            <w:r w:rsidR="007F635D" w:rsidRPr="007F635D">
              <w:rPr>
                <w:rFonts w:ascii="Times New Roman" w:eastAsiaTheme="minorEastAsia" w:hAnsi="Times New Roman" w:cs="Times New Roman"/>
                <w:noProof/>
                <w:sz w:val="24"/>
                <w:szCs w:val="24"/>
                <w:lang w:val="en-US"/>
              </w:rPr>
              <w:tab/>
            </w:r>
            <w:r w:rsidR="007F635D" w:rsidRPr="007F635D">
              <w:rPr>
                <w:rStyle w:val="Hperlink"/>
                <w:rFonts w:ascii="Times New Roman" w:hAnsi="Times New Roman" w:cs="Times New Roman"/>
                <w:noProof/>
                <w:sz w:val="24"/>
                <w:szCs w:val="24"/>
              </w:rPr>
              <w:t>ÕPPE-EESMÄRGID JA ÕPPEAJA KESTUS</w:t>
            </w:r>
            <w:r w:rsidR="007F635D" w:rsidRPr="007F635D">
              <w:rPr>
                <w:rFonts w:ascii="Times New Roman" w:hAnsi="Times New Roman" w:cs="Times New Roman"/>
                <w:noProof/>
                <w:webHidden/>
                <w:sz w:val="24"/>
                <w:szCs w:val="24"/>
              </w:rPr>
              <w:tab/>
            </w:r>
            <w:r w:rsidR="007F635D" w:rsidRPr="007F635D">
              <w:rPr>
                <w:rFonts w:ascii="Times New Roman" w:hAnsi="Times New Roman" w:cs="Times New Roman"/>
                <w:noProof/>
                <w:webHidden/>
                <w:sz w:val="24"/>
                <w:szCs w:val="24"/>
              </w:rPr>
              <w:fldChar w:fldCharType="begin"/>
            </w:r>
            <w:r w:rsidR="007F635D" w:rsidRPr="007F635D">
              <w:rPr>
                <w:rFonts w:ascii="Times New Roman" w:hAnsi="Times New Roman" w:cs="Times New Roman"/>
                <w:noProof/>
                <w:webHidden/>
                <w:sz w:val="24"/>
                <w:szCs w:val="24"/>
              </w:rPr>
              <w:instrText xml:space="preserve"> PAGEREF _Toc17612217 \h </w:instrText>
            </w:r>
            <w:r w:rsidR="007F635D" w:rsidRPr="007F635D">
              <w:rPr>
                <w:rFonts w:ascii="Times New Roman" w:hAnsi="Times New Roman" w:cs="Times New Roman"/>
                <w:noProof/>
                <w:webHidden/>
                <w:sz w:val="24"/>
                <w:szCs w:val="24"/>
              </w:rPr>
            </w:r>
            <w:r w:rsidR="007F635D" w:rsidRPr="007F635D">
              <w:rPr>
                <w:rFonts w:ascii="Times New Roman" w:hAnsi="Times New Roman" w:cs="Times New Roman"/>
                <w:noProof/>
                <w:webHidden/>
                <w:sz w:val="24"/>
                <w:szCs w:val="24"/>
              </w:rPr>
              <w:fldChar w:fldCharType="separate"/>
            </w:r>
            <w:r w:rsidR="007F635D">
              <w:rPr>
                <w:rFonts w:ascii="Times New Roman" w:hAnsi="Times New Roman" w:cs="Times New Roman"/>
                <w:noProof/>
                <w:webHidden/>
                <w:sz w:val="24"/>
                <w:szCs w:val="24"/>
              </w:rPr>
              <w:t>7</w:t>
            </w:r>
            <w:r w:rsidR="007F635D" w:rsidRPr="007F635D">
              <w:rPr>
                <w:rFonts w:ascii="Times New Roman" w:hAnsi="Times New Roman" w:cs="Times New Roman"/>
                <w:noProof/>
                <w:webHidden/>
                <w:sz w:val="24"/>
                <w:szCs w:val="24"/>
              </w:rPr>
              <w:fldChar w:fldCharType="end"/>
            </w:r>
          </w:hyperlink>
        </w:p>
        <w:p w:rsidR="007F635D" w:rsidRPr="007F635D" w:rsidRDefault="0037591A" w:rsidP="007F635D">
          <w:pPr>
            <w:pStyle w:val="SK2"/>
            <w:tabs>
              <w:tab w:val="right" w:leader="dot" w:pos="9062"/>
            </w:tabs>
            <w:spacing w:line="360" w:lineRule="auto"/>
            <w:rPr>
              <w:rFonts w:ascii="Times New Roman" w:eastAsiaTheme="minorEastAsia" w:hAnsi="Times New Roman" w:cs="Times New Roman"/>
              <w:noProof/>
              <w:sz w:val="24"/>
              <w:szCs w:val="24"/>
              <w:lang w:val="en-US"/>
            </w:rPr>
          </w:pPr>
          <w:hyperlink w:anchor="_Toc17612218" w:history="1">
            <w:r w:rsidR="007F635D" w:rsidRPr="007F635D">
              <w:rPr>
                <w:rStyle w:val="Hperlink"/>
                <w:rFonts w:ascii="Times New Roman" w:hAnsi="Times New Roman" w:cs="Times New Roman"/>
                <w:noProof/>
                <w:sz w:val="24"/>
                <w:szCs w:val="24"/>
              </w:rPr>
              <w:t>3.1 Õppe eesmärgid</w:t>
            </w:r>
            <w:r w:rsidR="007F635D" w:rsidRPr="007F635D">
              <w:rPr>
                <w:rFonts w:ascii="Times New Roman" w:hAnsi="Times New Roman" w:cs="Times New Roman"/>
                <w:noProof/>
                <w:webHidden/>
                <w:sz w:val="24"/>
                <w:szCs w:val="24"/>
              </w:rPr>
              <w:tab/>
            </w:r>
            <w:r w:rsidR="007F635D" w:rsidRPr="007F635D">
              <w:rPr>
                <w:rFonts w:ascii="Times New Roman" w:hAnsi="Times New Roman" w:cs="Times New Roman"/>
                <w:noProof/>
                <w:webHidden/>
                <w:sz w:val="24"/>
                <w:szCs w:val="24"/>
              </w:rPr>
              <w:fldChar w:fldCharType="begin"/>
            </w:r>
            <w:r w:rsidR="007F635D" w:rsidRPr="007F635D">
              <w:rPr>
                <w:rFonts w:ascii="Times New Roman" w:hAnsi="Times New Roman" w:cs="Times New Roman"/>
                <w:noProof/>
                <w:webHidden/>
                <w:sz w:val="24"/>
                <w:szCs w:val="24"/>
              </w:rPr>
              <w:instrText xml:space="preserve"> PAGEREF _Toc17612218 \h </w:instrText>
            </w:r>
            <w:r w:rsidR="007F635D" w:rsidRPr="007F635D">
              <w:rPr>
                <w:rFonts w:ascii="Times New Roman" w:hAnsi="Times New Roman" w:cs="Times New Roman"/>
                <w:noProof/>
                <w:webHidden/>
                <w:sz w:val="24"/>
                <w:szCs w:val="24"/>
              </w:rPr>
            </w:r>
            <w:r w:rsidR="007F635D" w:rsidRPr="007F635D">
              <w:rPr>
                <w:rFonts w:ascii="Times New Roman" w:hAnsi="Times New Roman" w:cs="Times New Roman"/>
                <w:noProof/>
                <w:webHidden/>
                <w:sz w:val="24"/>
                <w:szCs w:val="24"/>
              </w:rPr>
              <w:fldChar w:fldCharType="separate"/>
            </w:r>
            <w:r w:rsidR="007F635D">
              <w:rPr>
                <w:rFonts w:ascii="Times New Roman" w:hAnsi="Times New Roman" w:cs="Times New Roman"/>
                <w:noProof/>
                <w:webHidden/>
                <w:sz w:val="24"/>
                <w:szCs w:val="24"/>
              </w:rPr>
              <w:t>7</w:t>
            </w:r>
            <w:r w:rsidR="007F635D" w:rsidRPr="007F635D">
              <w:rPr>
                <w:rFonts w:ascii="Times New Roman" w:hAnsi="Times New Roman" w:cs="Times New Roman"/>
                <w:noProof/>
                <w:webHidden/>
                <w:sz w:val="24"/>
                <w:szCs w:val="24"/>
              </w:rPr>
              <w:fldChar w:fldCharType="end"/>
            </w:r>
          </w:hyperlink>
        </w:p>
        <w:p w:rsidR="007F635D" w:rsidRPr="007F635D" w:rsidRDefault="0037591A" w:rsidP="007F635D">
          <w:pPr>
            <w:pStyle w:val="SK2"/>
            <w:tabs>
              <w:tab w:val="right" w:leader="dot" w:pos="9062"/>
            </w:tabs>
            <w:spacing w:line="360" w:lineRule="auto"/>
            <w:rPr>
              <w:rFonts w:ascii="Times New Roman" w:eastAsiaTheme="minorEastAsia" w:hAnsi="Times New Roman" w:cs="Times New Roman"/>
              <w:noProof/>
              <w:sz w:val="24"/>
              <w:szCs w:val="24"/>
              <w:lang w:val="en-US"/>
            </w:rPr>
          </w:pPr>
          <w:hyperlink w:anchor="_Toc17612219" w:history="1">
            <w:r w:rsidR="007F635D" w:rsidRPr="007F635D">
              <w:rPr>
                <w:rStyle w:val="Hperlink"/>
                <w:rFonts w:ascii="Times New Roman" w:hAnsi="Times New Roman" w:cs="Times New Roman"/>
                <w:noProof/>
                <w:sz w:val="24"/>
                <w:szCs w:val="24"/>
              </w:rPr>
              <w:t>3.2. Õppeaja kestus</w:t>
            </w:r>
            <w:r w:rsidR="007F635D" w:rsidRPr="007F635D">
              <w:rPr>
                <w:rFonts w:ascii="Times New Roman" w:hAnsi="Times New Roman" w:cs="Times New Roman"/>
                <w:noProof/>
                <w:webHidden/>
                <w:sz w:val="24"/>
                <w:szCs w:val="24"/>
              </w:rPr>
              <w:tab/>
            </w:r>
            <w:r w:rsidR="007F635D" w:rsidRPr="007F635D">
              <w:rPr>
                <w:rFonts w:ascii="Times New Roman" w:hAnsi="Times New Roman" w:cs="Times New Roman"/>
                <w:noProof/>
                <w:webHidden/>
                <w:sz w:val="24"/>
                <w:szCs w:val="24"/>
              </w:rPr>
              <w:fldChar w:fldCharType="begin"/>
            </w:r>
            <w:r w:rsidR="007F635D" w:rsidRPr="007F635D">
              <w:rPr>
                <w:rFonts w:ascii="Times New Roman" w:hAnsi="Times New Roman" w:cs="Times New Roman"/>
                <w:noProof/>
                <w:webHidden/>
                <w:sz w:val="24"/>
                <w:szCs w:val="24"/>
              </w:rPr>
              <w:instrText xml:space="preserve"> PAGEREF _Toc17612219 \h </w:instrText>
            </w:r>
            <w:r w:rsidR="007F635D" w:rsidRPr="007F635D">
              <w:rPr>
                <w:rFonts w:ascii="Times New Roman" w:hAnsi="Times New Roman" w:cs="Times New Roman"/>
                <w:noProof/>
                <w:webHidden/>
                <w:sz w:val="24"/>
                <w:szCs w:val="24"/>
              </w:rPr>
            </w:r>
            <w:r w:rsidR="007F635D" w:rsidRPr="007F635D">
              <w:rPr>
                <w:rFonts w:ascii="Times New Roman" w:hAnsi="Times New Roman" w:cs="Times New Roman"/>
                <w:noProof/>
                <w:webHidden/>
                <w:sz w:val="24"/>
                <w:szCs w:val="24"/>
              </w:rPr>
              <w:fldChar w:fldCharType="separate"/>
            </w:r>
            <w:r w:rsidR="007F635D">
              <w:rPr>
                <w:rFonts w:ascii="Times New Roman" w:hAnsi="Times New Roman" w:cs="Times New Roman"/>
                <w:noProof/>
                <w:webHidden/>
                <w:sz w:val="24"/>
                <w:szCs w:val="24"/>
              </w:rPr>
              <w:t>8</w:t>
            </w:r>
            <w:r w:rsidR="007F635D" w:rsidRPr="007F635D">
              <w:rPr>
                <w:rFonts w:ascii="Times New Roman" w:hAnsi="Times New Roman" w:cs="Times New Roman"/>
                <w:noProof/>
                <w:webHidden/>
                <w:sz w:val="24"/>
                <w:szCs w:val="24"/>
              </w:rPr>
              <w:fldChar w:fldCharType="end"/>
            </w:r>
          </w:hyperlink>
        </w:p>
        <w:p w:rsidR="007F635D" w:rsidRPr="007F635D" w:rsidRDefault="0037591A" w:rsidP="007F635D">
          <w:pPr>
            <w:pStyle w:val="SK1"/>
            <w:tabs>
              <w:tab w:val="left" w:pos="440"/>
              <w:tab w:val="right" w:leader="dot" w:pos="9062"/>
            </w:tabs>
            <w:spacing w:line="360" w:lineRule="auto"/>
            <w:rPr>
              <w:rFonts w:ascii="Times New Roman" w:eastAsiaTheme="minorEastAsia" w:hAnsi="Times New Roman" w:cs="Times New Roman"/>
              <w:noProof/>
              <w:sz w:val="24"/>
              <w:szCs w:val="24"/>
              <w:lang w:val="en-US"/>
            </w:rPr>
          </w:pPr>
          <w:hyperlink w:anchor="_Toc17612220" w:history="1">
            <w:r w:rsidR="007F635D" w:rsidRPr="007F635D">
              <w:rPr>
                <w:rStyle w:val="Hperlink"/>
                <w:rFonts w:ascii="Times New Roman" w:hAnsi="Times New Roman" w:cs="Times New Roman"/>
                <w:noProof/>
                <w:sz w:val="24"/>
                <w:szCs w:val="24"/>
              </w:rPr>
              <w:t>4.</w:t>
            </w:r>
            <w:r w:rsidR="007F635D" w:rsidRPr="007F635D">
              <w:rPr>
                <w:rFonts w:ascii="Times New Roman" w:eastAsiaTheme="minorEastAsia" w:hAnsi="Times New Roman" w:cs="Times New Roman"/>
                <w:noProof/>
                <w:sz w:val="24"/>
                <w:szCs w:val="24"/>
                <w:lang w:val="en-US"/>
              </w:rPr>
              <w:tab/>
            </w:r>
            <w:r w:rsidR="007F635D" w:rsidRPr="007F635D">
              <w:rPr>
                <w:rStyle w:val="Hperlink"/>
                <w:rFonts w:ascii="Times New Roman" w:hAnsi="Times New Roman" w:cs="Times New Roman"/>
                <w:noProof/>
                <w:sz w:val="24"/>
                <w:szCs w:val="24"/>
              </w:rPr>
              <w:t>ÕPPEKORRALDUS JA KOOLI TUNNIJAOTUSPLAAN</w:t>
            </w:r>
            <w:r w:rsidR="007F635D" w:rsidRPr="007F635D">
              <w:rPr>
                <w:rFonts w:ascii="Times New Roman" w:hAnsi="Times New Roman" w:cs="Times New Roman"/>
                <w:noProof/>
                <w:webHidden/>
                <w:sz w:val="24"/>
                <w:szCs w:val="24"/>
              </w:rPr>
              <w:tab/>
            </w:r>
            <w:r w:rsidR="007F635D" w:rsidRPr="007F635D">
              <w:rPr>
                <w:rFonts w:ascii="Times New Roman" w:hAnsi="Times New Roman" w:cs="Times New Roman"/>
                <w:noProof/>
                <w:webHidden/>
                <w:sz w:val="24"/>
                <w:szCs w:val="24"/>
              </w:rPr>
              <w:fldChar w:fldCharType="begin"/>
            </w:r>
            <w:r w:rsidR="007F635D" w:rsidRPr="007F635D">
              <w:rPr>
                <w:rFonts w:ascii="Times New Roman" w:hAnsi="Times New Roman" w:cs="Times New Roman"/>
                <w:noProof/>
                <w:webHidden/>
                <w:sz w:val="24"/>
                <w:szCs w:val="24"/>
              </w:rPr>
              <w:instrText xml:space="preserve"> PAGEREF _Toc17612220 \h </w:instrText>
            </w:r>
            <w:r w:rsidR="007F635D" w:rsidRPr="007F635D">
              <w:rPr>
                <w:rFonts w:ascii="Times New Roman" w:hAnsi="Times New Roman" w:cs="Times New Roman"/>
                <w:noProof/>
                <w:webHidden/>
                <w:sz w:val="24"/>
                <w:szCs w:val="24"/>
              </w:rPr>
            </w:r>
            <w:r w:rsidR="007F635D" w:rsidRPr="007F635D">
              <w:rPr>
                <w:rFonts w:ascii="Times New Roman" w:hAnsi="Times New Roman" w:cs="Times New Roman"/>
                <w:noProof/>
                <w:webHidden/>
                <w:sz w:val="24"/>
                <w:szCs w:val="24"/>
              </w:rPr>
              <w:fldChar w:fldCharType="separate"/>
            </w:r>
            <w:r w:rsidR="007F635D">
              <w:rPr>
                <w:rFonts w:ascii="Times New Roman" w:hAnsi="Times New Roman" w:cs="Times New Roman"/>
                <w:noProof/>
                <w:webHidden/>
                <w:sz w:val="24"/>
                <w:szCs w:val="24"/>
              </w:rPr>
              <w:t>8</w:t>
            </w:r>
            <w:r w:rsidR="007F635D" w:rsidRPr="007F635D">
              <w:rPr>
                <w:rFonts w:ascii="Times New Roman" w:hAnsi="Times New Roman" w:cs="Times New Roman"/>
                <w:noProof/>
                <w:webHidden/>
                <w:sz w:val="24"/>
                <w:szCs w:val="24"/>
              </w:rPr>
              <w:fldChar w:fldCharType="end"/>
            </w:r>
          </w:hyperlink>
        </w:p>
        <w:p w:rsidR="007F635D" w:rsidRPr="007F635D" w:rsidRDefault="0037591A" w:rsidP="007F635D">
          <w:pPr>
            <w:pStyle w:val="SK2"/>
            <w:tabs>
              <w:tab w:val="right" w:leader="dot" w:pos="9062"/>
            </w:tabs>
            <w:spacing w:line="360" w:lineRule="auto"/>
            <w:rPr>
              <w:rFonts w:ascii="Times New Roman" w:eastAsiaTheme="minorEastAsia" w:hAnsi="Times New Roman" w:cs="Times New Roman"/>
              <w:noProof/>
              <w:sz w:val="24"/>
              <w:szCs w:val="24"/>
              <w:lang w:val="en-US"/>
            </w:rPr>
          </w:pPr>
          <w:hyperlink w:anchor="_Toc17612221" w:history="1">
            <w:r w:rsidR="007F635D" w:rsidRPr="007F635D">
              <w:rPr>
                <w:rStyle w:val="Hperlink"/>
                <w:rFonts w:ascii="Times New Roman" w:hAnsi="Times New Roman" w:cs="Times New Roman"/>
                <w:noProof/>
                <w:sz w:val="24"/>
                <w:szCs w:val="24"/>
              </w:rPr>
              <w:t>4.1 Õpilase õppekoormuse kujundamise põhimõtted</w:t>
            </w:r>
            <w:r w:rsidR="007F635D" w:rsidRPr="007F635D">
              <w:rPr>
                <w:rFonts w:ascii="Times New Roman" w:hAnsi="Times New Roman" w:cs="Times New Roman"/>
                <w:noProof/>
                <w:webHidden/>
                <w:sz w:val="24"/>
                <w:szCs w:val="24"/>
              </w:rPr>
              <w:tab/>
            </w:r>
            <w:r w:rsidR="007F635D" w:rsidRPr="007F635D">
              <w:rPr>
                <w:rFonts w:ascii="Times New Roman" w:hAnsi="Times New Roman" w:cs="Times New Roman"/>
                <w:noProof/>
                <w:webHidden/>
                <w:sz w:val="24"/>
                <w:szCs w:val="24"/>
              </w:rPr>
              <w:fldChar w:fldCharType="begin"/>
            </w:r>
            <w:r w:rsidR="007F635D" w:rsidRPr="007F635D">
              <w:rPr>
                <w:rFonts w:ascii="Times New Roman" w:hAnsi="Times New Roman" w:cs="Times New Roman"/>
                <w:noProof/>
                <w:webHidden/>
                <w:sz w:val="24"/>
                <w:szCs w:val="24"/>
              </w:rPr>
              <w:instrText xml:space="preserve"> PAGEREF _Toc17612221 \h </w:instrText>
            </w:r>
            <w:r w:rsidR="007F635D" w:rsidRPr="007F635D">
              <w:rPr>
                <w:rFonts w:ascii="Times New Roman" w:hAnsi="Times New Roman" w:cs="Times New Roman"/>
                <w:noProof/>
                <w:webHidden/>
                <w:sz w:val="24"/>
                <w:szCs w:val="24"/>
              </w:rPr>
            </w:r>
            <w:r w:rsidR="007F635D" w:rsidRPr="007F635D">
              <w:rPr>
                <w:rFonts w:ascii="Times New Roman" w:hAnsi="Times New Roman" w:cs="Times New Roman"/>
                <w:noProof/>
                <w:webHidden/>
                <w:sz w:val="24"/>
                <w:szCs w:val="24"/>
              </w:rPr>
              <w:fldChar w:fldCharType="separate"/>
            </w:r>
            <w:r w:rsidR="007F635D">
              <w:rPr>
                <w:rFonts w:ascii="Times New Roman" w:hAnsi="Times New Roman" w:cs="Times New Roman"/>
                <w:noProof/>
                <w:webHidden/>
                <w:sz w:val="24"/>
                <w:szCs w:val="24"/>
              </w:rPr>
              <w:t>8</w:t>
            </w:r>
            <w:r w:rsidR="007F635D" w:rsidRPr="007F635D">
              <w:rPr>
                <w:rFonts w:ascii="Times New Roman" w:hAnsi="Times New Roman" w:cs="Times New Roman"/>
                <w:noProof/>
                <w:webHidden/>
                <w:sz w:val="24"/>
                <w:szCs w:val="24"/>
              </w:rPr>
              <w:fldChar w:fldCharType="end"/>
            </w:r>
          </w:hyperlink>
        </w:p>
        <w:p w:rsidR="007F635D" w:rsidRPr="007F635D" w:rsidRDefault="0037591A" w:rsidP="007F635D">
          <w:pPr>
            <w:pStyle w:val="SK2"/>
            <w:tabs>
              <w:tab w:val="left" w:pos="880"/>
              <w:tab w:val="right" w:leader="dot" w:pos="9062"/>
            </w:tabs>
            <w:spacing w:line="360" w:lineRule="auto"/>
            <w:rPr>
              <w:rFonts w:ascii="Times New Roman" w:eastAsiaTheme="minorEastAsia" w:hAnsi="Times New Roman" w:cs="Times New Roman"/>
              <w:noProof/>
              <w:sz w:val="24"/>
              <w:szCs w:val="24"/>
              <w:lang w:val="en-US"/>
            </w:rPr>
          </w:pPr>
          <w:hyperlink w:anchor="_Toc17612222" w:history="1">
            <w:r w:rsidR="007F635D" w:rsidRPr="007F635D">
              <w:rPr>
                <w:rStyle w:val="Hperlink"/>
                <w:rFonts w:ascii="Times New Roman" w:hAnsi="Times New Roman" w:cs="Times New Roman"/>
                <w:noProof/>
                <w:sz w:val="24"/>
                <w:szCs w:val="24"/>
              </w:rPr>
              <w:t>4.2</w:t>
            </w:r>
            <w:r w:rsidR="007F635D" w:rsidRPr="007F635D">
              <w:rPr>
                <w:rFonts w:ascii="Times New Roman" w:eastAsiaTheme="minorEastAsia" w:hAnsi="Times New Roman" w:cs="Times New Roman"/>
                <w:noProof/>
                <w:sz w:val="24"/>
                <w:szCs w:val="24"/>
                <w:lang w:val="en-US"/>
              </w:rPr>
              <w:tab/>
            </w:r>
            <w:r w:rsidR="007F635D" w:rsidRPr="007F635D">
              <w:rPr>
                <w:rStyle w:val="Hperlink"/>
                <w:rFonts w:ascii="Times New Roman" w:hAnsi="Times New Roman" w:cs="Times New Roman"/>
                <w:noProof/>
                <w:sz w:val="24"/>
                <w:szCs w:val="24"/>
              </w:rPr>
              <w:t>Tunnijaotusplaan, õppeainete loend ja maht põhikoolis</w:t>
            </w:r>
            <w:r w:rsidR="007F635D" w:rsidRPr="007F635D">
              <w:rPr>
                <w:rFonts w:ascii="Times New Roman" w:hAnsi="Times New Roman" w:cs="Times New Roman"/>
                <w:noProof/>
                <w:webHidden/>
                <w:sz w:val="24"/>
                <w:szCs w:val="24"/>
              </w:rPr>
              <w:tab/>
            </w:r>
            <w:r w:rsidR="007F635D" w:rsidRPr="007F635D">
              <w:rPr>
                <w:rFonts w:ascii="Times New Roman" w:hAnsi="Times New Roman" w:cs="Times New Roman"/>
                <w:noProof/>
                <w:webHidden/>
                <w:sz w:val="24"/>
                <w:szCs w:val="24"/>
              </w:rPr>
              <w:fldChar w:fldCharType="begin"/>
            </w:r>
            <w:r w:rsidR="007F635D" w:rsidRPr="007F635D">
              <w:rPr>
                <w:rFonts w:ascii="Times New Roman" w:hAnsi="Times New Roman" w:cs="Times New Roman"/>
                <w:noProof/>
                <w:webHidden/>
                <w:sz w:val="24"/>
                <w:szCs w:val="24"/>
              </w:rPr>
              <w:instrText xml:space="preserve"> PAGEREF _Toc17612222 \h </w:instrText>
            </w:r>
            <w:r w:rsidR="007F635D" w:rsidRPr="007F635D">
              <w:rPr>
                <w:rFonts w:ascii="Times New Roman" w:hAnsi="Times New Roman" w:cs="Times New Roman"/>
                <w:noProof/>
                <w:webHidden/>
                <w:sz w:val="24"/>
                <w:szCs w:val="24"/>
              </w:rPr>
            </w:r>
            <w:r w:rsidR="007F635D" w:rsidRPr="007F635D">
              <w:rPr>
                <w:rFonts w:ascii="Times New Roman" w:hAnsi="Times New Roman" w:cs="Times New Roman"/>
                <w:noProof/>
                <w:webHidden/>
                <w:sz w:val="24"/>
                <w:szCs w:val="24"/>
              </w:rPr>
              <w:fldChar w:fldCharType="separate"/>
            </w:r>
            <w:r w:rsidR="007F635D">
              <w:rPr>
                <w:rFonts w:ascii="Times New Roman" w:hAnsi="Times New Roman" w:cs="Times New Roman"/>
                <w:noProof/>
                <w:webHidden/>
                <w:sz w:val="24"/>
                <w:szCs w:val="24"/>
              </w:rPr>
              <w:t>8</w:t>
            </w:r>
            <w:r w:rsidR="007F635D" w:rsidRPr="007F635D">
              <w:rPr>
                <w:rFonts w:ascii="Times New Roman" w:hAnsi="Times New Roman" w:cs="Times New Roman"/>
                <w:noProof/>
                <w:webHidden/>
                <w:sz w:val="24"/>
                <w:szCs w:val="24"/>
              </w:rPr>
              <w:fldChar w:fldCharType="end"/>
            </w:r>
          </w:hyperlink>
        </w:p>
        <w:p w:rsidR="007F635D" w:rsidRPr="007F635D" w:rsidRDefault="0037591A" w:rsidP="007F635D">
          <w:pPr>
            <w:pStyle w:val="SK2"/>
            <w:tabs>
              <w:tab w:val="right" w:leader="dot" w:pos="9062"/>
            </w:tabs>
            <w:spacing w:line="360" w:lineRule="auto"/>
            <w:rPr>
              <w:rFonts w:ascii="Times New Roman" w:eastAsiaTheme="minorEastAsia" w:hAnsi="Times New Roman" w:cs="Times New Roman"/>
              <w:noProof/>
              <w:sz w:val="24"/>
              <w:szCs w:val="24"/>
              <w:lang w:val="en-US"/>
            </w:rPr>
          </w:pPr>
          <w:hyperlink w:anchor="_Toc17612223" w:history="1">
            <w:r w:rsidR="007F635D" w:rsidRPr="007F635D">
              <w:rPr>
                <w:rStyle w:val="Hperlink"/>
                <w:rFonts w:ascii="Times New Roman" w:hAnsi="Times New Roman" w:cs="Times New Roman"/>
                <w:noProof/>
                <w:sz w:val="24"/>
                <w:szCs w:val="24"/>
              </w:rPr>
              <w:t>4.3 Õppeainete vahelise lõimingu põhimõtted</w:t>
            </w:r>
            <w:r w:rsidR="007F635D" w:rsidRPr="007F635D">
              <w:rPr>
                <w:rFonts w:ascii="Times New Roman" w:hAnsi="Times New Roman" w:cs="Times New Roman"/>
                <w:noProof/>
                <w:webHidden/>
                <w:sz w:val="24"/>
                <w:szCs w:val="24"/>
              </w:rPr>
              <w:tab/>
            </w:r>
            <w:r w:rsidR="007F635D" w:rsidRPr="007F635D">
              <w:rPr>
                <w:rFonts w:ascii="Times New Roman" w:hAnsi="Times New Roman" w:cs="Times New Roman"/>
                <w:noProof/>
                <w:webHidden/>
                <w:sz w:val="24"/>
                <w:szCs w:val="24"/>
              </w:rPr>
              <w:fldChar w:fldCharType="begin"/>
            </w:r>
            <w:r w:rsidR="007F635D" w:rsidRPr="007F635D">
              <w:rPr>
                <w:rFonts w:ascii="Times New Roman" w:hAnsi="Times New Roman" w:cs="Times New Roman"/>
                <w:noProof/>
                <w:webHidden/>
                <w:sz w:val="24"/>
                <w:szCs w:val="24"/>
              </w:rPr>
              <w:instrText xml:space="preserve"> PAGEREF _Toc17612223 \h </w:instrText>
            </w:r>
            <w:r w:rsidR="007F635D" w:rsidRPr="007F635D">
              <w:rPr>
                <w:rFonts w:ascii="Times New Roman" w:hAnsi="Times New Roman" w:cs="Times New Roman"/>
                <w:noProof/>
                <w:webHidden/>
                <w:sz w:val="24"/>
                <w:szCs w:val="24"/>
              </w:rPr>
            </w:r>
            <w:r w:rsidR="007F635D" w:rsidRPr="007F635D">
              <w:rPr>
                <w:rFonts w:ascii="Times New Roman" w:hAnsi="Times New Roman" w:cs="Times New Roman"/>
                <w:noProof/>
                <w:webHidden/>
                <w:sz w:val="24"/>
                <w:szCs w:val="24"/>
              </w:rPr>
              <w:fldChar w:fldCharType="separate"/>
            </w:r>
            <w:r w:rsidR="007F635D">
              <w:rPr>
                <w:rFonts w:ascii="Times New Roman" w:hAnsi="Times New Roman" w:cs="Times New Roman"/>
                <w:noProof/>
                <w:webHidden/>
                <w:sz w:val="24"/>
                <w:szCs w:val="24"/>
              </w:rPr>
              <w:t>8</w:t>
            </w:r>
            <w:r w:rsidR="007F635D" w:rsidRPr="007F635D">
              <w:rPr>
                <w:rFonts w:ascii="Times New Roman" w:hAnsi="Times New Roman" w:cs="Times New Roman"/>
                <w:noProof/>
                <w:webHidden/>
                <w:sz w:val="24"/>
                <w:szCs w:val="24"/>
              </w:rPr>
              <w:fldChar w:fldCharType="end"/>
            </w:r>
          </w:hyperlink>
        </w:p>
        <w:p w:rsidR="007F635D" w:rsidRPr="007F635D" w:rsidRDefault="0037591A" w:rsidP="007F635D">
          <w:pPr>
            <w:pStyle w:val="SK1"/>
            <w:tabs>
              <w:tab w:val="right" w:leader="dot" w:pos="9062"/>
            </w:tabs>
            <w:spacing w:line="360" w:lineRule="auto"/>
            <w:rPr>
              <w:rFonts w:ascii="Times New Roman" w:eastAsiaTheme="minorEastAsia" w:hAnsi="Times New Roman" w:cs="Times New Roman"/>
              <w:noProof/>
              <w:sz w:val="24"/>
              <w:szCs w:val="24"/>
              <w:lang w:val="en-US"/>
            </w:rPr>
          </w:pPr>
          <w:hyperlink w:anchor="_Toc17612224" w:history="1">
            <w:r w:rsidR="007F635D" w:rsidRPr="007F635D">
              <w:rPr>
                <w:rStyle w:val="Hperlink"/>
                <w:rFonts w:ascii="Times New Roman" w:hAnsi="Times New Roman" w:cs="Times New Roman"/>
                <w:noProof/>
                <w:sz w:val="24"/>
                <w:szCs w:val="24"/>
              </w:rPr>
              <w:t>5. KOOLI ÕPPEKAVA VÄLISE ÕPPIMISE VÕI TEGEVUSE ARVESTAMINE KOOLIS ÕPETATAVA OSANA</w:t>
            </w:r>
            <w:r w:rsidR="007F635D" w:rsidRPr="007F635D">
              <w:rPr>
                <w:rFonts w:ascii="Times New Roman" w:hAnsi="Times New Roman" w:cs="Times New Roman"/>
                <w:noProof/>
                <w:webHidden/>
                <w:sz w:val="24"/>
                <w:szCs w:val="24"/>
              </w:rPr>
              <w:tab/>
            </w:r>
            <w:r w:rsidR="007F635D" w:rsidRPr="007F635D">
              <w:rPr>
                <w:rFonts w:ascii="Times New Roman" w:hAnsi="Times New Roman" w:cs="Times New Roman"/>
                <w:noProof/>
                <w:webHidden/>
                <w:sz w:val="24"/>
                <w:szCs w:val="24"/>
              </w:rPr>
              <w:fldChar w:fldCharType="begin"/>
            </w:r>
            <w:r w:rsidR="007F635D" w:rsidRPr="007F635D">
              <w:rPr>
                <w:rFonts w:ascii="Times New Roman" w:hAnsi="Times New Roman" w:cs="Times New Roman"/>
                <w:noProof/>
                <w:webHidden/>
                <w:sz w:val="24"/>
                <w:szCs w:val="24"/>
              </w:rPr>
              <w:instrText xml:space="preserve"> PAGEREF _Toc17612224 \h </w:instrText>
            </w:r>
            <w:r w:rsidR="007F635D" w:rsidRPr="007F635D">
              <w:rPr>
                <w:rFonts w:ascii="Times New Roman" w:hAnsi="Times New Roman" w:cs="Times New Roman"/>
                <w:noProof/>
                <w:webHidden/>
                <w:sz w:val="24"/>
                <w:szCs w:val="24"/>
              </w:rPr>
            </w:r>
            <w:r w:rsidR="007F635D" w:rsidRPr="007F635D">
              <w:rPr>
                <w:rFonts w:ascii="Times New Roman" w:hAnsi="Times New Roman" w:cs="Times New Roman"/>
                <w:noProof/>
                <w:webHidden/>
                <w:sz w:val="24"/>
                <w:szCs w:val="24"/>
              </w:rPr>
              <w:fldChar w:fldCharType="separate"/>
            </w:r>
            <w:r w:rsidR="007F635D">
              <w:rPr>
                <w:rFonts w:ascii="Times New Roman" w:hAnsi="Times New Roman" w:cs="Times New Roman"/>
                <w:noProof/>
                <w:webHidden/>
                <w:sz w:val="24"/>
                <w:szCs w:val="24"/>
              </w:rPr>
              <w:t>10</w:t>
            </w:r>
            <w:r w:rsidR="007F635D" w:rsidRPr="007F635D">
              <w:rPr>
                <w:rFonts w:ascii="Times New Roman" w:hAnsi="Times New Roman" w:cs="Times New Roman"/>
                <w:noProof/>
                <w:webHidden/>
                <w:sz w:val="24"/>
                <w:szCs w:val="24"/>
              </w:rPr>
              <w:fldChar w:fldCharType="end"/>
            </w:r>
          </w:hyperlink>
        </w:p>
        <w:p w:rsidR="007F635D" w:rsidRPr="007F635D" w:rsidRDefault="0037591A" w:rsidP="007F635D">
          <w:pPr>
            <w:pStyle w:val="SK1"/>
            <w:tabs>
              <w:tab w:val="left" w:pos="440"/>
              <w:tab w:val="right" w:leader="dot" w:pos="9062"/>
            </w:tabs>
            <w:spacing w:line="360" w:lineRule="auto"/>
            <w:rPr>
              <w:rFonts w:ascii="Times New Roman" w:eastAsiaTheme="minorEastAsia" w:hAnsi="Times New Roman" w:cs="Times New Roman"/>
              <w:noProof/>
              <w:sz w:val="24"/>
              <w:szCs w:val="24"/>
              <w:lang w:val="en-US"/>
            </w:rPr>
          </w:pPr>
          <w:hyperlink w:anchor="_Toc17612225" w:history="1">
            <w:r w:rsidR="007F635D" w:rsidRPr="007F635D">
              <w:rPr>
                <w:rStyle w:val="Hperlink"/>
                <w:rFonts w:ascii="Times New Roman" w:hAnsi="Times New Roman" w:cs="Times New Roman"/>
                <w:noProof/>
                <w:sz w:val="24"/>
                <w:szCs w:val="24"/>
              </w:rPr>
              <w:t>6.</w:t>
            </w:r>
            <w:r w:rsidR="007F635D" w:rsidRPr="007F635D">
              <w:rPr>
                <w:rFonts w:ascii="Times New Roman" w:eastAsiaTheme="minorEastAsia" w:hAnsi="Times New Roman" w:cs="Times New Roman"/>
                <w:noProof/>
                <w:sz w:val="24"/>
                <w:szCs w:val="24"/>
                <w:lang w:val="en-US"/>
              </w:rPr>
              <w:tab/>
            </w:r>
            <w:r w:rsidR="007F635D" w:rsidRPr="007F635D">
              <w:rPr>
                <w:rStyle w:val="Hperlink"/>
                <w:rFonts w:ascii="Times New Roman" w:hAnsi="Times New Roman" w:cs="Times New Roman"/>
                <w:noProof/>
                <w:sz w:val="24"/>
                <w:szCs w:val="24"/>
              </w:rPr>
              <w:t>ÜLDPÄDEVUSTE KUJUNDAMISEKS JA ÕPIKESKKONNA MITMEKESISTAMISEKS KAVANDATUD TEGEVUSED</w:t>
            </w:r>
            <w:r w:rsidR="007F635D" w:rsidRPr="007F635D">
              <w:rPr>
                <w:rFonts w:ascii="Times New Roman" w:hAnsi="Times New Roman" w:cs="Times New Roman"/>
                <w:noProof/>
                <w:webHidden/>
                <w:sz w:val="24"/>
                <w:szCs w:val="24"/>
              </w:rPr>
              <w:tab/>
            </w:r>
            <w:r w:rsidR="007F635D" w:rsidRPr="007F635D">
              <w:rPr>
                <w:rFonts w:ascii="Times New Roman" w:hAnsi="Times New Roman" w:cs="Times New Roman"/>
                <w:noProof/>
                <w:webHidden/>
                <w:sz w:val="24"/>
                <w:szCs w:val="24"/>
              </w:rPr>
              <w:fldChar w:fldCharType="begin"/>
            </w:r>
            <w:r w:rsidR="007F635D" w:rsidRPr="007F635D">
              <w:rPr>
                <w:rFonts w:ascii="Times New Roman" w:hAnsi="Times New Roman" w:cs="Times New Roman"/>
                <w:noProof/>
                <w:webHidden/>
                <w:sz w:val="24"/>
                <w:szCs w:val="24"/>
              </w:rPr>
              <w:instrText xml:space="preserve"> PAGEREF _Toc17612225 \h </w:instrText>
            </w:r>
            <w:r w:rsidR="007F635D" w:rsidRPr="007F635D">
              <w:rPr>
                <w:rFonts w:ascii="Times New Roman" w:hAnsi="Times New Roman" w:cs="Times New Roman"/>
                <w:noProof/>
                <w:webHidden/>
                <w:sz w:val="24"/>
                <w:szCs w:val="24"/>
              </w:rPr>
            </w:r>
            <w:r w:rsidR="007F635D" w:rsidRPr="007F635D">
              <w:rPr>
                <w:rFonts w:ascii="Times New Roman" w:hAnsi="Times New Roman" w:cs="Times New Roman"/>
                <w:noProof/>
                <w:webHidden/>
                <w:sz w:val="24"/>
                <w:szCs w:val="24"/>
              </w:rPr>
              <w:fldChar w:fldCharType="separate"/>
            </w:r>
            <w:r w:rsidR="007F635D">
              <w:rPr>
                <w:rFonts w:ascii="Times New Roman" w:hAnsi="Times New Roman" w:cs="Times New Roman"/>
                <w:noProof/>
                <w:webHidden/>
                <w:sz w:val="24"/>
                <w:szCs w:val="24"/>
              </w:rPr>
              <w:t>11</w:t>
            </w:r>
            <w:r w:rsidR="007F635D" w:rsidRPr="007F635D">
              <w:rPr>
                <w:rFonts w:ascii="Times New Roman" w:hAnsi="Times New Roman" w:cs="Times New Roman"/>
                <w:noProof/>
                <w:webHidden/>
                <w:sz w:val="24"/>
                <w:szCs w:val="24"/>
              </w:rPr>
              <w:fldChar w:fldCharType="end"/>
            </w:r>
          </w:hyperlink>
        </w:p>
        <w:p w:rsidR="007F635D" w:rsidRPr="007F635D" w:rsidRDefault="0037591A" w:rsidP="007F635D">
          <w:pPr>
            <w:pStyle w:val="SK1"/>
            <w:tabs>
              <w:tab w:val="right" w:leader="dot" w:pos="9062"/>
            </w:tabs>
            <w:spacing w:line="360" w:lineRule="auto"/>
            <w:rPr>
              <w:rFonts w:ascii="Times New Roman" w:eastAsiaTheme="minorEastAsia" w:hAnsi="Times New Roman" w:cs="Times New Roman"/>
              <w:noProof/>
              <w:sz w:val="24"/>
              <w:szCs w:val="24"/>
              <w:lang w:val="en-US"/>
            </w:rPr>
          </w:pPr>
          <w:hyperlink w:anchor="_Toc17612226" w:history="1">
            <w:r w:rsidR="007F635D" w:rsidRPr="007F635D">
              <w:rPr>
                <w:rStyle w:val="Hperlink"/>
                <w:rFonts w:ascii="Times New Roman" w:hAnsi="Times New Roman" w:cs="Times New Roman"/>
                <w:noProof/>
                <w:sz w:val="24"/>
                <w:szCs w:val="24"/>
              </w:rPr>
              <w:t>7. LIIKLUSKASVATUSE TEEMAD KOOLIASTMETI</w:t>
            </w:r>
            <w:r w:rsidR="007F635D" w:rsidRPr="007F635D">
              <w:rPr>
                <w:rFonts w:ascii="Times New Roman" w:hAnsi="Times New Roman" w:cs="Times New Roman"/>
                <w:noProof/>
                <w:webHidden/>
                <w:sz w:val="24"/>
                <w:szCs w:val="24"/>
              </w:rPr>
              <w:tab/>
            </w:r>
            <w:r w:rsidR="007F635D" w:rsidRPr="007F635D">
              <w:rPr>
                <w:rFonts w:ascii="Times New Roman" w:hAnsi="Times New Roman" w:cs="Times New Roman"/>
                <w:noProof/>
                <w:webHidden/>
                <w:sz w:val="24"/>
                <w:szCs w:val="24"/>
              </w:rPr>
              <w:fldChar w:fldCharType="begin"/>
            </w:r>
            <w:r w:rsidR="007F635D" w:rsidRPr="007F635D">
              <w:rPr>
                <w:rFonts w:ascii="Times New Roman" w:hAnsi="Times New Roman" w:cs="Times New Roman"/>
                <w:noProof/>
                <w:webHidden/>
                <w:sz w:val="24"/>
                <w:szCs w:val="24"/>
              </w:rPr>
              <w:instrText xml:space="preserve"> PAGEREF _Toc17612226 \h </w:instrText>
            </w:r>
            <w:r w:rsidR="007F635D" w:rsidRPr="007F635D">
              <w:rPr>
                <w:rFonts w:ascii="Times New Roman" w:hAnsi="Times New Roman" w:cs="Times New Roman"/>
                <w:noProof/>
                <w:webHidden/>
                <w:sz w:val="24"/>
                <w:szCs w:val="24"/>
              </w:rPr>
            </w:r>
            <w:r w:rsidR="007F635D" w:rsidRPr="007F635D">
              <w:rPr>
                <w:rFonts w:ascii="Times New Roman" w:hAnsi="Times New Roman" w:cs="Times New Roman"/>
                <w:noProof/>
                <w:webHidden/>
                <w:sz w:val="24"/>
                <w:szCs w:val="24"/>
              </w:rPr>
              <w:fldChar w:fldCharType="separate"/>
            </w:r>
            <w:r w:rsidR="007F635D">
              <w:rPr>
                <w:rFonts w:ascii="Times New Roman" w:hAnsi="Times New Roman" w:cs="Times New Roman"/>
                <w:noProof/>
                <w:webHidden/>
                <w:sz w:val="24"/>
                <w:szCs w:val="24"/>
              </w:rPr>
              <w:t>12</w:t>
            </w:r>
            <w:r w:rsidR="007F635D" w:rsidRPr="007F635D">
              <w:rPr>
                <w:rFonts w:ascii="Times New Roman" w:hAnsi="Times New Roman" w:cs="Times New Roman"/>
                <w:noProof/>
                <w:webHidden/>
                <w:sz w:val="24"/>
                <w:szCs w:val="24"/>
              </w:rPr>
              <w:fldChar w:fldCharType="end"/>
            </w:r>
          </w:hyperlink>
        </w:p>
        <w:p w:rsidR="007F635D" w:rsidRPr="007F635D" w:rsidRDefault="0037591A" w:rsidP="007F635D">
          <w:pPr>
            <w:pStyle w:val="SK1"/>
            <w:tabs>
              <w:tab w:val="right" w:leader="dot" w:pos="9062"/>
            </w:tabs>
            <w:spacing w:line="360" w:lineRule="auto"/>
            <w:rPr>
              <w:rFonts w:ascii="Times New Roman" w:eastAsiaTheme="minorEastAsia" w:hAnsi="Times New Roman" w:cs="Times New Roman"/>
              <w:noProof/>
              <w:sz w:val="24"/>
              <w:szCs w:val="24"/>
              <w:lang w:val="en-US"/>
            </w:rPr>
          </w:pPr>
          <w:hyperlink w:anchor="_Toc17612227" w:history="1">
            <w:r w:rsidR="007F635D" w:rsidRPr="007F635D">
              <w:rPr>
                <w:rStyle w:val="Hperlink"/>
                <w:rFonts w:ascii="Times New Roman" w:hAnsi="Times New Roman" w:cs="Times New Roman"/>
                <w:noProof/>
                <w:sz w:val="24"/>
                <w:szCs w:val="24"/>
              </w:rPr>
              <w:t>8. LOOVTÖÖ TEMAATIKA VALIKU, JUHENDAMISE, TÖÖ KOOSTAMISE JA HINDAMISE KORD</w:t>
            </w:r>
            <w:r w:rsidR="007F635D" w:rsidRPr="007F635D">
              <w:rPr>
                <w:rFonts w:ascii="Times New Roman" w:hAnsi="Times New Roman" w:cs="Times New Roman"/>
                <w:noProof/>
                <w:webHidden/>
                <w:sz w:val="24"/>
                <w:szCs w:val="24"/>
              </w:rPr>
              <w:tab/>
            </w:r>
            <w:r w:rsidR="007F635D" w:rsidRPr="007F635D">
              <w:rPr>
                <w:rFonts w:ascii="Times New Roman" w:hAnsi="Times New Roman" w:cs="Times New Roman"/>
                <w:noProof/>
                <w:webHidden/>
                <w:sz w:val="24"/>
                <w:szCs w:val="24"/>
              </w:rPr>
              <w:fldChar w:fldCharType="begin"/>
            </w:r>
            <w:r w:rsidR="007F635D" w:rsidRPr="007F635D">
              <w:rPr>
                <w:rFonts w:ascii="Times New Roman" w:hAnsi="Times New Roman" w:cs="Times New Roman"/>
                <w:noProof/>
                <w:webHidden/>
                <w:sz w:val="24"/>
                <w:szCs w:val="24"/>
              </w:rPr>
              <w:instrText xml:space="preserve"> PAGEREF _Toc17612227 \h </w:instrText>
            </w:r>
            <w:r w:rsidR="007F635D" w:rsidRPr="007F635D">
              <w:rPr>
                <w:rFonts w:ascii="Times New Roman" w:hAnsi="Times New Roman" w:cs="Times New Roman"/>
                <w:noProof/>
                <w:webHidden/>
                <w:sz w:val="24"/>
                <w:szCs w:val="24"/>
              </w:rPr>
            </w:r>
            <w:r w:rsidR="007F635D" w:rsidRPr="007F635D">
              <w:rPr>
                <w:rFonts w:ascii="Times New Roman" w:hAnsi="Times New Roman" w:cs="Times New Roman"/>
                <w:noProof/>
                <w:webHidden/>
                <w:sz w:val="24"/>
                <w:szCs w:val="24"/>
              </w:rPr>
              <w:fldChar w:fldCharType="separate"/>
            </w:r>
            <w:r w:rsidR="007F635D">
              <w:rPr>
                <w:rFonts w:ascii="Times New Roman" w:hAnsi="Times New Roman" w:cs="Times New Roman"/>
                <w:noProof/>
                <w:webHidden/>
                <w:sz w:val="24"/>
                <w:szCs w:val="24"/>
              </w:rPr>
              <w:t>13</w:t>
            </w:r>
            <w:r w:rsidR="007F635D" w:rsidRPr="007F635D">
              <w:rPr>
                <w:rFonts w:ascii="Times New Roman" w:hAnsi="Times New Roman" w:cs="Times New Roman"/>
                <w:noProof/>
                <w:webHidden/>
                <w:sz w:val="24"/>
                <w:szCs w:val="24"/>
              </w:rPr>
              <w:fldChar w:fldCharType="end"/>
            </w:r>
          </w:hyperlink>
        </w:p>
        <w:p w:rsidR="007F635D" w:rsidRPr="007F635D" w:rsidRDefault="0037591A" w:rsidP="007F635D">
          <w:pPr>
            <w:pStyle w:val="SK1"/>
            <w:tabs>
              <w:tab w:val="right" w:leader="dot" w:pos="9062"/>
            </w:tabs>
            <w:spacing w:line="360" w:lineRule="auto"/>
            <w:rPr>
              <w:rFonts w:ascii="Times New Roman" w:eastAsiaTheme="minorEastAsia" w:hAnsi="Times New Roman" w:cs="Times New Roman"/>
              <w:noProof/>
              <w:sz w:val="24"/>
              <w:szCs w:val="24"/>
              <w:lang w:val="en-US"/>
            </w:rPr>
          </w:pPr>
          <w:hyperlink w:anchor="_Toc17612228" w:history="1">
            <w:r w:rsidR="007F635D" w:rsidRPr="007F635D">
              <w:rPr>
                <w:rStyle w:val="Hperlink"/>
                <w:rFonts w:ascii="Times New Roman" w:hAnsi="Times New Roman" w:cs="Times New Roman"/>
                <w:noProof/>
                <w:sz w:val="24"/>
                <w:szCs w:val="24"/>
              </w:rPr>
              <w:t>9. ÕPILASTE ARENGU JA ÕPPIMISE TOETAMINE JA HINDAMINE</w:t>
            </w:r>
            <w:r w:rsidR="007F635D" w:rsidRPr="007F635D">
              <w:rPr>
                <w:rFonts w:ascii="Times New Roman" w:hAnsi="Times New Roman" w:cs="Times New Roman"/>
                <w:noProof/>
                <w:webHidden/>
                <w:sz w:val="24"/>
                <w:szCs w:val="24"/>
              </w:rPr>
              <w:tab/>
            </w:r>
            <w:r w:rsidR="007F635D" w:rsidRPr="007F635D">
              <w:rPr>
                <w:rFonts w:ascii="Times New Roman" w:hAnsi="Times New Roman" w:cs="Times New Roman"/>
                <w:noProof/>
                <w:webHidden/>
                <w:sz w:val="24"/>
                <w:szCs w:val="24"/>
              </w:rPr>
              <w:fldChar w:fldCharType="begin"/>
            </w:r>
            <w:r w:rsidR="007F635D" w:rsidRPr="007F635D">
              <w:rPr>
                <w:rFonts w:ascii="Times New Roman" w:hAnsi="Times New Roman" w:cs="Times New Roman"/>
                <w:noProof/>
                <w:webHidden/>
                <w:sz w:val="24"/>
                <w:szCs w:val="24"/>
              </w:rPr>
              <w:instrText xml:space="preserve"> PAGEREF _Toc17612228 \h </w:instrText>
            </w:r>
            <w:r w:rsidR="007F635D" w:rsidRPr="007F635D">
              <w:rPr>
                <w:rFonts w:ascii="Times New Roman" w:hAnsi="Times New Roman" w:cs="Times New Roman"/>
                <w:noProof/>
                <w:webHidden/>
                <w:sz w:val="24"/>
                <w:szCs w:val="24"/>
              </w:rPr>
            </w:r>
            <w:r w:rsidR="007F635D" w:rsidRPr="007F635D">
              <w:rPr>
                <w:rFonts w:ascii="Times New Roman" w:hAnsi="Times New Roman" w:cs="Times New Roman"/>
                <w:noProof/>
                <w:webHidden/>
                <w:sz w:val="24"/>
                <w:szCs w:val="24"/>
              </w:rPr>
              <w:fldChar w:fldCharType="separate"/>
            </w:r>
            <w:r w:rsidR="007F635D">
              <w:rPr>
                <w:rFonts w:ascii="Times New Roman" w:hAnsi="Times New Roman" w:cs="Times New Roman"/>
                <w:noProof/>
                <w:webHidden/>
                <w:sz w:val="24"/>
                <w:szCs w:val="24"/>
              </w:rPr>
              <w:t>14</w:t>
            </w:r>
            <w:r w:rsidR="007F635D" w:rsidRPr="007F635D">
              <w:rPr>
                <w:rFonts w:ascii="Times New Roman" w:hAnsi="Times New Roman" w:cs="Times New Roman"/>
                <w:noProof/>
                <w:webHidden/>
                <w:sz w:val="24"/>
                <w:szCs w:val="24"/>
              </w:rPr>
              <w:fldChar w:fldCharType="end"/>
            </w:r>
          </w:hyperlink>
        </w:p>
        <w:p w:rsidR="007F635D" w:rsidRPr="007F635D" w:rsidRDefault="0037591A" w:rsidP="007F635D">
          <w:pPr>
            <w:pStyle w:val="SK2"/>
            <w:tabs>
              <w:tab w:val="left" w:pos="880"/>
              <w:tab w:val="right" w:leader="dot" w:pos="9062"/>
            </w:tabs>
            <w:spacing w:line="360" w:lineRule="auto"/>
            <w:rPr>
              <w:rFonts w:ascii="Times New Roman" w:eastAsiaTheme="minorEastAsia" w:hAnsi="Times New Roman" w:cs="Times New Roman"/>
              <w:noProof/>
              <w:sz w:val="24"/>
              <w:szCs w:val="24"/>
              <w:lang w:val="en-US"/>
            </w:rPr>
          </w:pPr>
          <w:hyperlink w:anchor="_Toc17612229" w:history="1">
            <w:r w:rsidR="007F635D" w:rsidRPr="007F635D">
              <w:rPr>
                <w:rStyle w:val="Hperlink"/>
                <w:rFonts w:ascii="Times New Roman" w:hAnsi="Times New Roman" w:cs="Times New Roman"/>
                <w:noProof/>
                <w:sz w:val="24"/>
                <w:szCs w:val="24"/>
              </w:rPr>
              <w:t>9.1</w:t>
            </w:r>
            <w:r w:rsidR="007F635D" w:rsidRPr="007F635D">
              <w:rPr>
                <w:rFonts w:ascii="Times New Roman" w:eastAsiaTheme="minorEastAsia" w:hAnsi="Times New Roman" w:cs="Times New Roman"/>
                <w:noProof/>
                <w:sz w:val="24"/>
                <w:szCs w:val="24"/>
                <w:lang w:val="en-US"/>
              </w:rPr>
              <w:tab/>
            </w:r>
            <w:r w:rsidR="007F635D" w:rsidRPr="007F635D">
              <w:rPr>
                <w:rStyle w:val="Hperlink"/>
                <w:rFonts w:ascii="Times New Roman" w:hAnsi="Times New Roman" w:cs="Times New Roman"/>
                <w:noProof/>
                <w:sz w:val="24"/>
                <w:szCs w:val="24"/>
              </w:rPr>
              <w:t>Kasutatav hindesüsteem</w:t>
            </w:r>
            <w:r w:rsidR="007F635D" w:rsidRPr="007F635D">
              <w:rPr>
                <w:rFonts w:ascii="Times New Roman" w:hAnsi="Times New Roman" w:cs="Times New Roman"/>
                <w:noProof/>
                <w:webHidden/>
                <w:sz w:val="24"/>
                <w:szCs w:val="24"/>
              </w:rPr>
              <w:tab/>
            </w:r>
            <w:r w:rsidR="007F635D" w:rsidRPr="007F635D">
              <w:rPr>
                <w:rFonts w:ascii="Times New Roman" w:hAnsi="Times New Roman" w:cs="Times New Roman"/>
                <w:noProof/>
                <w:webHidden/>
                <w:sz w:val="24"/>
                <w:szCs w:val="24"/>
              </w:rPr>
              <w:fldChar w:fldCharType="begin"/>
            </w:r>
            <w:r w:rsidR="007F635D" w:rsidRPr="007F635D">
              <w:rPr>
                <w:rFonts w:ascii="Times New Roman" w:hAnsi="Times New Roman" w:cs="Times New Roman"/>
                <w:noProof/>
                <w:webHidden/>
                <w:sz w:val="24"/>
                <w:szCs w:val="24"/>
              </w:rPr>
              <w:instrText xml:space="preserve"> PAGEREF _Toc17612229 \h </w:instrText>
            </w:r>
            <w:r w:rsidR="007F635D" w:rsidRPr="007F635D">
              <w:rPr>
                <w:rFonts w:ascii="Times New Roman" w:hAnsi="Times New Roman" w:cs="Times New Roman"/>
                <w:noProof/>
                <w:webHidden/>
                <w:sz w:val="24"/>
                <w:szCs w:val="24"/>
              </w:rPr>
            </w:r>
            <w:r w:rsidR="007F635D" w:rsidRPr="007F635D">
              <w:rPr>
                <w:rFonts w:ascii="Times New Roman" w:hAnsi="Times New Roman" w:cs="Times New Roman"/>
                <w:noProof/>
                <w:webHidden/>
                <w:sz w:val="24"/>
                <w:szCs w:val="24"/>
              </w:rPr>
              <w:fldChar w:fldCharType="separate"/>
            </w:r>
            <w:r w:rsidR="007F635D">
              <w:rPr>
                <w:rFonts w:ascii="Times New Roman" w:hAnsi="Times New Roman" w:cs="Times New Roman"/>
                <w:noProof/>
                <w:webHidden/>
                <w:sz w:val="24"/>
                <w:szCs w:val="24"/>
              </w:rPr>
              <w:t>14</w:t>
            </w:r>
            <w:r w:rsidR="007F635D" w:rsidRPr="007F635D">
              <w:rPr>
                <w:rFonts w:ascii="Times New Roman" w:hAnsi="Times New Roman" w:cs="Times New Roman"/>
                <w:noProof/>
                <w:webHidden/>
                <w:sz w:val="24"/>
                <w:szCs w:val="24"/>
              </w:rPr>
              <w:fldChar w:fldCharType="end"/>
            </w:r>
          </w:hyperlink>
        </w:p>
        <w:p w:rsidR="007F635D" w:rsidRPr="007F635D" w:rsidRDefault="0037591A" w:rsidP="007F635D">
          <w:pPr>
            <w:pStyle w:val="SK2"/>
            <w:tabs>
              <w:tab w:val="left" w:pos="880"/>
              <w:tab w:val="right" w:leader="dot" w:pos="9062"/>
            </w:tabs>
            <w:spacing w:line="360" w:lineRule="auto"/>
            <w:rPr>
              <w:rFonts w:ascii="Times New Roman" w:eastAsiaTheme="minorEastAsia" w:hAnsi="Times New Roman" w:cs="Times New Roman"/>
              <w:noProof/>
              <w:sz w:val="24"/>
              <w:szCs w:val="24"/>
              <w:lang w:val="en-US"/>
            </w:rPr>
          </w:pPr>
          <w:hyperlink w:anchor="_Toc17612230" w:history="1">
            <w:r w:rsidR="007F635D" w:rsidRPr="007F635D">
              <w:rPr>
                <w:rStyle w:val="Hperlink"/>
                <w:rFonts w:ascii="Times New Roman" w:hAnsi="Times New Roman" w:cs="Times New Roman"/>
                <w:noProof/>
                <w:sz w:val="24"/>
                <w:szCs w:val="24"/>
              </w:rPr>
              <w:t>9.2</w:t>
            </w:r>
            <w:r w:rsidR="007F635D" w:rsidRPr="007F635D">
              <w:rPr>
                <w:rFonts w:ascii="Times New Roman" w:eastAsiaTheme="minorEastAsia" w:hAnsi="Times New Roman" w:cs="Times New Roman"/>
                <w:noProof/>
                <w:sz w:val="24"/>
                <w:szCs w:val="24"/>
                <w:lang w:val="en-US"/>
              </w:rPr>
              <w:tab/>
            </w:r>
            <w:r w:rsidR="007F635D" w:rsidRPr="007F635D">
              <w:rPr>
                <w:rStyle w:val="Hperlink"/>
                <w:rFonts w:ascii="Times New Roman" w:hAnsi="Times New Roman" w:cs="Times New Roman"/>
                <w:noProof/>
                <w:sz w:val="24"/>
                <w:szCs w:val="24"/>
              </w:rPr>
              <w:t>Hindamisest teavitamine</w:t>
            </w:r>
            <w:r w:rsidR="007F635D" w:rsidRPr="007F635D">
              <w:rPr>
                <w:rFonts w:ascii="Times New Roman" w:hAnsi="Times New Roman" w:cs="Times New Roman"/>
                <w:noProof/>
                <w:webHidden/>
                <w:sz w:val="24"/>
                <w:szCs w:val="24"/>
              </w:rPr>
              <w:tab/>
            </w:r>
            <w:r w:rsidR="007F635D" w:rsidRPr="007F635D">
              <w:rPr>
                <w:rFonts w:ascii="Times New Roman" w:hAnsi="Times New Roman" w:cs="Times New Roman"/>
                <w:noProof/>
                <w:webHidden/>
                <w:sz w:val="24"/>
                <w:szCs w:val="24"/>
              </w:rPr>
              <w:fldChar w:fldCharType="begin"/>
            </w:r>
            <w:r w:rsidR="007F635D" w:rsidRPr="007F635D">
              <w:rPr>
                <w:rFonts w:ascii="Times New Roman" w:hAnsi="Times New Roman" w:cs="Times New Roman"/>
                <w:noProof/>
                <w:webHidden/>
                <w:sz w:val="24"/>
                <w:szCs w:val="24"/>
              </w:rPr>
              <w:instrText xml:space="preserve"> PAGEREF _Toc17612230 \h </w:instrText>
            </w:r>
            <w:r w:rsidR="007F635D" w:rsidRPr="007F635D">
              <w:rPr>
                <w:rFonts w:ascii="Times New Roman" w:hAnsi="Times New Roman" w:cs="Times New Roman"/>
                <w:noProof/>
                <w:webHidden/>
                <w:sz w:val="24"/>
                <w:szCs w:val="24"/>
              </w:rPr>
            </w:r>
            <w:r w:rsidR="007F635D" w:rsidRPr="007F635D">
              <w:rPr>
                <w:rFonts w:ascii="Times New Roman" w:hAnsi="Times New Roman" w:cs="Times New Roman"/>
                <w:noProof/>
                <w:webHidden/>
                <w:sz w:val="24"/>
                <w:szCs w:val="24"/>
              </w:rPr>
              <w:fldChar w:fldCharType="separate"/>
            </w:r>
            <w:r w:rsidR="007F635D">
              <w:rPr>
                <w:rFonts w:ascii="Times New Roman" w:hAnsi="Times New Roman" w:cs="Times New Roman"/>
                <w:noProof/>
                <w:webHidden/>
                <w:sz w:val="24"/>
                <w:szCs w:val="24"/>
              </w:rPr>
              <w:t>16</w:t>
            </w:r>
            <w:r w:rsidR="007F635D" w:rsidRPr="007F635D">
              <w:rPr>
                <w:rFonts w:ascii="Times New Roman" w:hAnsi="Times New Roman" w:cs="Times New Roman"/>
                <w:noProof/>
                <w:webHidden/>
                <w:sz w:val="24"/>
                <w:szCs w:val="24"/>
              </w:rPr>
              <w:fldChar w:fldCharType="end"/>
            </w:r>
          </w:hyperlink>
        </w:p>
        <w:p w:rsidR="007F635D" w:rsidRPr="007F635D" w:rsidRDefault="0037591A" w:rsidP="007F635D">
          <w:pPr>
            <w:pStyle w:val="SK2"/>
            <w:tabs>
              <w:tab w:val="left" w:pos="880"/>
              <w:tab w:val="right" w:leader="dot" w:pos="9062"/>
            </w:tabs>
            <w:spacing w:line="360" w:lineRule="auto"/>
            <w:rPr>
              <w:rFonts w:ascii="Times New Roman" w:eastAsiaTheme="minorEastAsia" w:hAnsi="Times New Roman" w:cs="Times New Roman"/>
              <w:noProof/>
              <w:sz w:val="24"/>
              <w:szCs w:val="24"/>
              <w:lang w:val="en-US"/>
            </w:rPr>
          </w:pPr>
          <w:hyperlink w:anchor="_Toc17612231" w:history="1">
            <w:r w:rsidR="007F635D" w:rsidRPr="007F635D">
              <w:rPr>
                <w:rStyle w:val="Hperlink"/>
                <w:rFonts w:ascii="Times New Roman" w:hAnsi="Times New Roman" w:cs="Times New Roman"/>
                <w:noProof/>
                <w:sz w:val="24"/>
                <w:szCs w:val="24"/>
              </w:rPr>
              <w:t>9.3</w:t>
            </w:r>
            <w:r w:rsidR="007F635D" w:rsidRPr="007F635D">
              <w:rPr>
                <w:rFonts w:ascii="Times New Roman" w:eastAsiaTheme="minorEastAsia" w:hAnsi="Times New Roman" w:cs="Times New Roman"/>
                <w:noProof/>
                <w:sz w:val="24"/>
                <w:szCs w:val="24"/>
                <w:lang w:val="en-US"/>
              </w:rPr>
              <w:tab/>
            </w:r>
            <w:r w:rsidR="007F635D" w:rsidRPr="007F635D">
              <w:rPr>
                <w:rStyle w:val="Hperlink"/>
                <w:rFonts w:ascii="Times New Roman" w:hAnsi="Times New Roman" w:cs="Times New Roman"/>
                <w:noProof/>
                <w:sz w:val="24"/>
                <w:szCs w:val="24"/>
              </w:rPr>
              <w:t>Teadmiste ja oskuste hindamise korraldus</w:t>
            </w:r>
            <w:r w:rsidR="007F635D" w:rsidRPr="007F635D">
              <w:rPr>
                <w:rFonts w:ascii="Times New Roman" w:hAnsi="Times New Roman" w:cs="Times New Roman"/>
                <w:noProof/>
                <w:webHidden/>
                <w:sz w:val="24"/>
                <w:szCs w:val="24"/>
              </w:rPr>
              <w:tab/>
            </w:r>
            <w:r w:rsidR="007F635D" w:rsidRPr="007F635D">
              <w:rPr>
                <w:rFonts w:ascii="Times New Roman" w:hAnsi="Times New Roman" w:cs="Times New Roman"/>
                <w:noProof/>
                <w:webHidden/>
                <w:sz w:val="24"/>
                <w:szCs w:val="24"/>
              </w:rPr>
              <w:fldChar w:fldCharType="begin"/>
            </w:r>
            <w:r w:rsidR="007F635D" w:rsidRPr="007F635D">
              <w:rPr>
                <w:rFonts w:ascii="Times New Roman" w:hAnsi="Times New Roman" w:cs="Times New Roman"/>
                <w:noProof/>
                <w:webHidden/>
                <w:sz w:val="24"/>
                <w:szCs w:val="24"/>
              </w:rPr>
              <w:instrText xml:space="preserve"> PAGEREF _Toc17612231 \h </w:instrText>
            </w:r>
            <w:r w:rsidR="007F635D" w:rsidRPr="007F635D">
              <w:rPr>
                <w:rFonts w:ascii="Times New Roman" w:hAnsi="Times New Roman" w:cs="Times New Roman"/>
                <w:noProof/>
                <w:webHidden/>
                <w:sz w:val="24"/>
                <w:szCs w:val="24"/>
              </w:rPr>
            </w:r>
            <w:r w:rsidR="007F635D" w:rsidRPr="007F635D">
              <w:rPr>
                <w:rFonts w:ascii="Times New Roman" w:hAnsi="Times New Roman" w:cs="Times New Roman"/>
                <w:noProof/>
                <w:webHidden/>
                <w:sz w:val="24"/>
                <w:szCs w:val="24"/>
              </w:rPr>
              <w:fldChar w:fldCharType="separate"/>
            </w:r>
            <w:r w:rsidR="007F635D">
              <w:rPr>
                <w:rFonts w:ascii="Times New Roman" w:hAnsi="Times New Roman" w:cs="Times New Roman"/>
                <w:noProof/>
                <w:webHidden/>
                <w:sz w:val="24"/>
                <w:szCs w:val="24"/>
              </w:rPr>
              <w:t>16</w:t>
            </w:r>
            <w:r w:rsidR="007F635D" w:rsidRPr="007F635D">
              <w:rPr>
                <w:rFonts w:ascii="Times New Roman" w:hAnsi="Times New Roman" w:cs="Times New Roman"/>
                <w:noProof/>
                <w:webHidden/>
                <w:sz w:val="24"/>
                <w:szCs w:val="24"/>
              </w:rPr>
              <w:fldChar w:fldCharType="end"/>
            </w:r>
          </w:hyperlink>
        </w:p>
        <w:p w:rsidR="007F635D" w:rsidRPr="007F635D" w:rsidRDefault="0037591A" w:rsidP="007F635D">
          <w:pPr>
            <w:pStyle w:val="SK2"/>
            <w:tabs>
              <w:tab w:val="left" w:pos="880"/>
              <w:tab w:val="right" w:leader="dot" w:pos="9062"/>
            </w:tabs>
            <w:spacing w:line="360" w:lineRule="auto"/>
            <w:rPr>
              <w:rFonts w:ascii="Times New Roman" w:eastAsiaTheme="minorEastAsia" w:hAnsi="Times New Roman" w:cs="Times New Roman"/>
              <w:noProof/>
              <w:sz w:val="24"/>
              <w:szCs w:val="24"/>
              <w:lang w:val="en-US"/>
            </w:rPr>
          </w:pPr>
          <w:hyperlink w:anchor="_Toc17612232" w:history="1">
            <w:r w:rsidR="007F635D" w:rsidRPr="007F635D">
              <w:rPr>
                <w:rStyle w:val="Hperlink"/>
                <w:rFonts w:ascii="Times New Roman" w:hAnsi="Times New Roman" w:cs="Times New Roman"/>
                <w:noProof/>
                <w:sz w:val="24"/>
                <w:szCs w:val="24"/>
              </w:rPr>
              <w:t>9.4</w:t>
            </w:r>
            <w:r w:rsidR="007F635D" w:rsidRPr="007F635D">
              <w:rPr>
                <w:rFonts w:ascii="Times New Roman" w:eastAsiaTheme="minorEastAsia" w:hAnsi="Times New Roman" w:cs="Times New Roman"/>
                <w:noProof/>
                <w:sz w:val="24"/>
                <w:szCs w:val="24"/>
                <w:lang w:val="en-US"/>
              </w:rPr>
              <w:tab/>
            </w:r>
            <w:r w:rsidR="007F635D" w:rsidRPr="007F635D">
              <w:rPr>
                <w:rStyle w:val="Hperlink"/>
                <w:rFonts w:ascii="Times New Roman" w:hAnsi="Times New Roman" w:cs="Times New Roman"/>
                <w:noProof/>
                <w:sz w:val="24"/>
                <w:szCs w:val="24"/>
              </w:rPr>
              <w:t>Järelevastamise või järeltööde sooritamise toimumise kord</w:t>
            </w:r>
            <w:r w:rsidR="007F635D" w:rsidRPr="007F635D">
              <w:rPr>
                <w:rFonts w:ascii="Times New Roman" w:hAnsi="Times New Roman" w:cs="Times New Roman"/>
                <w:noProof/>
                <w:webHidden/>
                <w:sz w:val="24"/>
                <w:szCs w:val="24"/>
              </w:rPr>
              <w:tab/>
            </w:r>
            <w:r w:rsidR="007F635D" w:rsidRPr="007F635D">
              <w:rPr>
                <w:rFonts w:ascii="Times New Roman" w:hAnsi="Times New Roman" w:cs="Times New Roman"/>
                <w:noProof/>
                <w:webHidden/>
                <w:sz w:val="24"/>
                <w:szCs w:val="24"/>
              </w:rPr>
              <w:fldChar w:fldCharType="begin"/>
            </w:r>
            <w:r w:rsidR="007F635D" w:rsidRPr="007F635D">
              <w:rPr>
                <w:rFonts w:ascii="Times New Roman" w:hAnsi="Times New Roman" w:cs="Times New Roman"/>
                <w:noProof/>
                <w:webHidden/>
                <w:sz w:val="24"/>
                <w:szCs w:val="24"/>
              </w:rPr>
              <w:instrText xml:space="preserve"> PAGEREF _Toc17612232 \h </w:instrText>
            </w:r>
            <w:r w:rsidR="007F635D" w:rsidRPr="007F635D">
              <w:rPr>
                <w:rFonts w:ascii="Times New Roman" w:hAnsi="Times New Roman" w:cs="Times New Roman"/>
                <w:noProof/>
                <w:webHidden/>
                <w:sz w:val="24"/>
                <w:szCs w:val="24"/>
              </w:rPr>
            </w:r>
            <w:r w:rsidR="007F635D" w:rsidRPr="007F635D">
              <w:rPr>
                <w:rFonts w:ascii="Times New Roman" w:hAnsi="Times New Roman" w:cs="Times New Roman"/>
                <w:noProof/>
                <w:webHidden/>
                <w:sz w:val="24"/>
                <w:szCs w:val="24"/>
              </w:rPr>
              <w:fldChar w:fldCharType="separate"/>
            </w:r>
            <w:r w:rsidR="007F635D">
              <w:rPr>
                <w:rFonts w:ascii="Times New Roman" w:hAnsi="Times New Roman" w:cs="Times New Roman"/>
                <w:noProof/>
                <w:webHidden/>
                <w:sz w:val="24"/>
                <w:szCs w:val="24"/>
              </w:rPr>
              <w:t>17</w:t>
            </w:r>
            <w:r w:rsidR="007F635D" w:rsidRPr="007F635D">
              <w:rPr>
                <w:rFonts w:ascii="Times New Roman" w:hAnsi="Times New Roman" w:cs="Times New Roman"/>
                <w:noProof/>
                <w:webHidden/>
                <w:sz w:val="24"/>
                <w:szCs w:val="24"/>
              </w:rPr>
              <w:fldChar w:fldCharType="end"/>
            </w:r>
          </w:hyperlink>
        </w:p>
        <w:p w:rsidR="007F635D" w:rsidRPr="007F635D" w:rsidRDefault="0037591A" w:rsidP="007F635D">
          <w:pPr>
            <w:pStyle w:val="SK2"/>
            <w:tabs>
              <w:tab w:val="left" w:pos="880"/>
              <w:tab w:val="right" w:leader="dot" w:pos="9062"/>
            </w:tabs>
            <w:spacing w:line="360" w:lineRule="auto"/>
            <w:rPr>
              <w:rFonts w:ascii="Times New Roman" w:eastAsiaTheme="minorEastAsia" w:hAnsi="Times New Roman" w:cs="Times New Roman"/>
              <w:noProof/>
              <w:sz w:val="24"/>
              <w:szCs w:val="24"/>
              <w:lang w:val="en-US"/>
            </w:rPr>
          </w:pPr>
          <w:hyperlink w:anchor="_Toc17612233" w:history="1">
            <w:r w:rsidR="007F635D" w:rsidRPr="007F635D">
              <w:rPr>
                <w:rStyle w:val="Hperlink"/>
                <w:rFonts w:ascii="Times New Roman" w:hAnsi="Times New Roman" w:cs="Times New Roman"/>
                <w:noProof/>
                <w:sz w:val="24"/>
                <w:szCs w:val="24"/>
              </w:rPr>
              <w:t>9.5</w:t>
            </w:r>
            <w:r w:rsidR="007F635D" w:rsidRPr="007F635D">
              <w:rPr>
                <w:rFonts w:ascii="Times New Roman" w:eastAsiaTheme="minorEastAsia" w:hAnsi="Times New Roman" w:cs="Times New Roman"/>
                <w:noProof/>
                <w:sz w:val="24"/>
                <w:szCs w:val="24"/>
                <w:lang w:val="en-US"/>
              </w:rPr>
              <w:tab/>
            </w:r>
            <w:r w:rsidR="007F635D" w:rsidRPr="007F635D">
              <w:rPr>
                <w:rStyle w:val="Hperlink"/>
                <w:rFonts w:ascii="Times New Roman" w:hAnsi="Times New Roman" w:cs="Times New Roman"/>
                <w:noProof/>
                <w:sz w:val="24"/>
                <w:szCs w:val="24"/>
              </w:rPr>
              <w:t>Kokkuvõtva hindamise põhimõtted</w:t>
            </w:r>
            <w:r w:rsidR="007F635D" w:rsidRPr="007F635D">
              <w:rPr>
                <w:rFonts w:ascii="Times New Roman" w:hAnsi="Times New Roman" w:cs="Times New Roman"/>
                <w:noProof/>
                <w:webHidden/>
                <w:sz w:val="24"/>
                <w:szCs w:val="24"/>
              </w:rPr>
              <w:tab/>
            </w:r>
            <w:r w:rsidR="007F635D" w:rsidRPr="007F635D">
              <w:rPr>
                <w:rFonts w:ascii="Times New Roman" w:hAnsi="Times New Roman" w:cs="Times New Roman"/>
                <w:noProof/>
                <w:webHidden/>
                <w:sz w:val="24"/>
                <w:szCs w:val="24"/>
              </w:rPr>
              <w:fldChar w:fldCharType="begin"/>
            </w:r>
            <w:r w:rsidR="007F635D" w:rsidRPr="007F635D">
              <w:rPr>
                <w:rFonts w:ascii="Times New Roman" w:hAnsi="Times New Roman" w:cs="Times New Roman"/>
                <w:noProof/>
                <w:webHidden/>
                <w:sz w:val="24"/>
                <w:szCs w:val="24"/>
              </w:rPr>
              <w:instrText xml:space="preserve"> PAGEREF _Toc17612233 \h </w:instrText>
            </w:r>
            <w:r w:rsidR="007F635D" w:rsidRPr="007F635D">
              <w:rPr>
                <w:rFonts w:ascii="Times New Roman" w:hAnsi="Times New Roman" w:cs="Times New Roman"/>
                <w:noProof/>
                <w:webHidden/>
                <w:sz w:val="24"/>
                <w:szCs w:val="24"/>
              </w:rPr>
            </w:r>
            <w:r w:rsidR="007F635D" w:rsidRPr="007F635D">
              <w:rPr>
                <w:rFonts w:ascii="Times New Roman" w:hAnsi="Times New Roman" w:cs="Times New Roman"/>
                <w:noProof/>
                <w:webHidden/>
                <w:sz w:val="24"/>
                <w:szCs w:val="24"/>
              </w:rPr>
              <w:fldChar w:fldCharType="separate"/>
            </w:r>
            <w:r w:rsidR="007F635D">
              <w:rPr>
                <w:rFonts w:ascii="Times New Roman" w:hAnsi="Times New Roman" w:cs="Times New Roman"/>
                <w:noProof/>
                <w:webHidden/>
                <w:sz w:val="24"/>
                <w:szCs w:val="24"/>
              </w:rPr>
              <w:t>17</w:t>
            </w:r>
            <w:r w:rsidR="007F635D" w:rsidRPr="007F635D">
              <w:rPr>
                <w:rFonts w:ascii="Times New Roman" w:hAnsi="Times New Roman" w:cs="Times New Roman"/>
                <w:noProof/>
                <w:webHidden/>
                <w:sz w:val="24"/>
                <w:szCs w:val="24"/>
              </w:rPr>
              <w:fldChar w:fldCharType="end"/>
            </w:r>
          </w:hyperlink>
        </w:p>
        <w:p w:rsidR="007F635D" w:rsidRPr="007F635D" w:rsidRDefault="0037591A" w:rsidP="007F635D">
          <w:pPr>
            <w:pStyle w:val="SK2"/>
            <w:tabs>
              <w:tab w:val="left" w:pos="880"/>
              <w:tab w:val="right" w:leader="dot" w:pos="9062"/>
            </w:tabs>
            <w:spacing w:line="360" w:lineRule="auto"/>
            <w:rPr>
              <w:rFonts w:ascii="Times New Roman" w:eastAsiaTheme="minorEastAsia" w:hAnsi="Times New Roman" w:cs="Times New Roman"/>
              <w:noProof/>
              <w:sz w:val="24"/>
              <w:szCs w:val="24"/>
              <w:lang w:val="en-US"/>
            </w:rPr>
          </w:pPr>
          <w:hyperlink w:anchor="_Toc17612234" w:history="1">
            <w:r w:rsidR="007F635D" w:rsidRPr="007F635D">
              <w:rPr>
                <w:rStyle w:val="Hperlink"/>
                <w:rFonts w:ascii="Times New Roman" w:hAnsi="Times New Roman" w:cs="Times New Roman"/>
                <w:noProof/>
                <w:sz w:val="24"/>
                <w:szCs w:val="24"/>
              </w:rPr>
              <w:t>9.6</w:t>
            </w:r>
            <w:r w:rsidR="007F635D" w:rsidRPr="007F635D">
              <w:rPr>
                <w:rFonts w:ascii="Times New Roman" w:eastAsiaTheme="minorEastAsia" w:hAnsi="Times New Roman" w:cs="Times New Roman"/>
                <w:noProof/>
                <w:sz w:val="24"/>
                <w:szCs w:val="24"/>
                <w:lang w:val="en-US"/>
              </w:rPr>
              <w:tab/>
            </w:r>
            <w:r w:rsidR="007F635D" w:rsidRPr="007F635D">
              <w:rPr>
                <w:rStyle w:val="Hperlink"/>
                <w:rFonts w:ascii="Times New Roman" w:hAnsi="Times New Roman" w:cs="Times New Roman"/>
                <w:noProof/>
                <w:sz w:val="24"/>
                <w:szCs w:val="24"/>
              </w:rPr>
              <w:t>Hinde vaidlustamine</w:t>
            </w:r>
            <w:r w:rsidR="007F635D" w:rsidRPr="007F635D">
              <w:rPr>
                <w:rFonts w:ascii="Times New Roman" w:hAnsi="Times New Roman" w:cs="Times New Roman"/>
                <w:noProof/>
                <w:webHidden/>
                <w:sz w:val="24"/>
                <w:szCs w:val="24"/>
              </w:rPr>
              <w:tab/>
            </w:r>
            <w:r w:rsidR="007F635D" w:rsidRPr="007F635D">
              <w:rPr>
                <w:rFonts w:ascii="Times New Roman" w:hAnsi="Times New Roman" w:cs="Times New Roman"/>
                <w:noProof/>
                <w:webHidden/>
                <w:sz w:val="24"/>
                <w:szCs w:val="24"/>
              </w:rPr>
              <w:fldChar w:fldCharType="begin"/>
            </w:r>
            <w:r w:rsidR="007F635D" w:rsidRPr="007F635D">
              <w:rPr>
                <w:rFonts w:ascii="Times New Roman" w:hAnsi="Times New Roman" w:cs="Times New Roman"/>
                <w:noProof/>
                <w:webHidden/>
                <w:sz w:val="24"/>
                <w:szCs w:val="24"/>
              </w:rPr>
              <w:instrText xml:space="preserve"> PAGEREF _Toc17612234 \h </w:instrText>
            </w:r>
            <w:r w:rsidR="007F635D" w:rsidRPr="007F635D">
              <w:rPr>
                <w:rFonts w:ascii="Times New Roman" w:hAnsi="Times New Roman" w:cs="Times New Roman"/>
                <w:noProof/>
                <w:webHidden/>
                <w:sz w:val="24"/>
                <w:szCs w:val="24"/>
              </w:rPr>
            </w:r>
            <w:r w:rsidR="007F635D" w:rsidRPr="007F635D">
              <w:rPr>
                <w:rFonts w:ascii="Times New Roman" w:hAnsi="Times New Roman" w:cs="Times New Roman"/>
                <w:noProof/>
                <w:webHidden/>
                <w:sz w:val="24"/>
                <w:szCs w:val="24"/>
              </w:rPr>
              <w:fldChar w:fldCharType="separate"/>
            </w:r>
            <w:r w:rsidR="007F635D">
              <w:rPr>
                <w:rFonts w:ascii="Times New Roman" w:hAnsi="Times New Roman" w:cs="Times New Roman"/>
                <w:noProof/>
                <w:webHidden/>
                <w:sz w:val="24"/>
                <w:szCs w:val="24"/>
              </w:rPr>
              <w:t>18</w:t>
            </w:r>
            <w:r w:rsidR="007F635D" w:rsidRPr="007F635D">
              <w:rPr>
                <w:rFonts w:ascii="Times New Roman" w:hAnsi="Times New Roman" w:cs="Times New Roman"/>
                <w:noProof/>
                <w:webHidden/>
                <w:sz w:val="24"/>
                <w:szCs w:val="24"/>
              </w:rPr>
              <w:fldChar w:fldCharType="end"/>
            </w:r>
          </w:hyperlink>
        </w:p>
        <w:p w:rsidR="007F635D" w:rsidRPr="007F635D" w:rsidRDefault="0037591A" w:rsidP="007F635D">
          <w:pPr>
            <w:pStyle w:val="SK2"/>
            <w:tabs>
              <w:tab w:val="left" w:pos="880"/>
              <w:tab w:val="right" w:leader="dot" w:pos="9062"/>
            </w:tabs>
            <w:spacing w:line="360" w:lineRule="auto"/>
            <w:rPr>
              <w:rFonts w:ascii="Times New Roman" w:eastAsiaTheme="minorEastAsia" w:hAnsi="Times New Roman" w:cs="Times New Roman"/>
              <w:noProof/>
              <w:sz w:val="24"/>
              <w:szCs w:val="24"/>
              <w:lang w:val="en-US"/>
            </w:rPr>
          </w:pPr>
          <w:hyperlink w:anchor="_Toc17612235" w:history="1">
            <w:r w:rsidR="007F635D" w:rsidRPr="007F635D">
              <w:rPr>
                <w:rStyle w:val="Hperlink"/>
                <w:rFonts w:ascii="Times New Roman" w:hAnsi="Times New Roman" w:cs="Times New Roman"/>
                <w:noProof/>
                <w:sz w:val="24"/>
                <w:szCs w:val="24"/>
              </w:rPr>
              <w:t>9.7</w:t>
            </w:r>
            <w:r w:rsidR="007F635D" w:rsidRPr="007F635D">
              <w:rPr>
                <w:rFonts w:ascii="Times New Roman" w:eastAsiaTheme="minorEastAsia" w:hAnsi="Times New Roman" w:cs="Times New Roman"/>
                <w:noProof/>
                <w:sz w:val="24"/>
                <w:szCs w:val="24"/>
                <w:lang w:val="en-US"/>
              </w:rPr>
              <w:tab/>
            </w:r>
            <w:r w:rsidR="007F635D" w:rsidRPr="007F635D">
              <w:rPr>
                <w:rStyle w:val="Hperlink"/>
                <w:rFonts w:ascii="Times New Roman" w:hAnsi="Times New Roman" w:cs="Times New Roman"/>
                <w:noProof/>
                <w:sz w:val="24"/>
                <w:szCs w:val="24"/>
              </w:rPr>
              <w:t>Õpilase järgmisse klassi üleviimine</w:t>
            </w:r>
            <w:r w:rsidR="007F635D" w:rsidRPr="007F635D">
              <w:rPr>
                <w:rFonts w:ascii="Times New Roman" w:hAnsi="Times New Roman" w:cs="Times New Roman"/>
                <w:noProof/>
                <w:webHidden/>
                <w:sz w:val="24"/>
                <w:szCs w:val="24"/>
              </w:rPr>
              <w:tab/>
            </w:r>
            <w:r w:rsidR="007F635D" w:rsidRPr="007F635D">
              <w:rPr>
                <w:rFonts w:ascii="Times New Roman" w:hAnsi="Times New Roman" w:cs="Times New Roman"/>
                <w:noProof/>
                <w:webHidden/>
                <w:sz w:val="24"/>
                <w:szCs w:val="24"/>
              </w:rPr>
              <w:fldChar w:fldCharType="begin"/>
            </w:r>
            <w:r w:rsidR="007F635D" w:rsidRPr="007F635D">
              <w:rPr>
                <w:rFonts w:ascii="Times New Roman" w:hAnsi="Times New Roman" w:cs="Times New Roman"/>
                <w:noProof/>
                <w:webHidden/>
                <w:sz w:val="24"/>
                <w:szCs w:val="24"/>
              </w:rPr>
              <w:instrText xml:space="preserve"> PAGEREF _Toc17612235 \h </w:instrText>
            </w:r>
            <w:r w:rsidR="007F635D" w:rsidRPr="007F635D">
              <w:rPr>
                <w:rFonts w:ascii="Times New Roman" w:hAnsi="Times New Roman" w:cs="Times New Roman"/>
                <w:noProof/>
                <w:webHidden/>
                <w:sz w:val="24"/>
                <w:szCs w:val="24"/>
              </w:rPr>
            </w:r>
            <w:r w:rsidR="007F635D" w:rsidRPr="007F635D">
              <w:rPr>
                <w:rFonts w:ascii="Times New Roman" w:hAnsi="Times New Roman" w:cs="Times New Roman"/>
                <w:noProof/>
                <w:webHidden/>
                <w:sz w:val="24"/>
                <w:szCs w:val="24"/>
              </w:rPr>
              <w:fldChar w:fldCharType="separate"/>
            </w:r>
            <w:r w:rsidR="007F635D">
              <w:rPr>
                <w:rFonts w:ascii="Times New Roman" w:hAnsi="Times New Roman" w:cs="Times New Roman"/>
                <w:noProof/>
                <w:webHidden/>
                <w:sz w:val="24"/>
                <w:szCs w:val="24"/>
              </w:rPr>
              <w:t>18</w:t>
            </w:r>
            <w:r w:rsidR="007F635D" w:rsidRPr="007F635D">
              <w:rPr>
                <w:rFonts w:ascii="Times New Roman" w:hAnsi="Times New Roman" w:cs="Times New Roman"/>
                <w:noProof/>
                <w:webHidden/>
                <w:sz w:val="24"/>
                <w:szCs w:val="24"/>
              </w:rPr>
              <w:fldChar w:fldCharType="end"/>
            </w:r>
          </w:hyperlink>
        </w:p>
        <w:p w:rsidR="007F635D" w:rsidRPr="007F635D" w:rsidRDefault="0037591A" w:rsidP="007F635D">
          <w:pPr>
            <w:pStyle w:val="SK2"/>
            <w:tabs>
              <w:tab w:val="right" w:leader="dot" w:pos="9062"/>
            </w:tabs>
            <w:spacing w:line="360" w:lineRule="auto"/>
            <w:rPr>
              <w:rFonts w:ascii="Times New Roman" w:eastAsiaTheme="minorEastAsia" w:hAnsi="Times New Roman" w:cs="Times New Roman"/>
              <w:noProof/>
              <w:sz w:val="24"/>
              <w:szCs w:val="24"/>
              <w:lang w:val="en-US"/>
            </w:rPr>
          </w:pPr>
          <w:hyperlink w:anchor="_Toc17612236" w:history="1">
            <w:r w:rsidR="007F635D" w:rsidRPr="007F635D">
              <w:rPr>
                <w:rStyle w:val="Hperlink"/>
                <w:rFonts w:ascii="Times New Roman" w:hAnsi="Times New Roman" w:cs="Times New Roman"/>
                <w:noProof/>
                <w:sz w:val="24"/>
                <w:szCs w:val="24"/>
              </w:rPr>
              <w:t>9.8 Õpilase klassikursust kordama jätmine</w:t>
            </w:r>
            <w:r w:rsidR="007F635D" w:rsidRPr="007F635D">
              <w:rPr>
                <w:rFonts w:ascii="Times New Roman" w:hAnsi="Times New Roman" w:cs="Times New Roman"/>
                <w:noProof/>
                <w:webHidden/>
                <w:sz w:val="24"/>
                <w:szCs w:val="24"/>
              </w:rPr>
              <w:tab/>
            </w:r>
            <w:r w:rsidR="007F635D" w:rsidRPr="007F635D">
              <w:rPr>
                <w:rFonts w:ascii="Times New Roman" w:hAnsi="Times New Roman" w:cs="Times New Roman"/>
                <w:noProof/>
                <w:webHidden/>
                <w:sz w:val="24"/>
                <w:szCs w:val="24"/>
              </w:rPr>
              <w:fldChar w:fldCharType="begin"/>
            </w:r>
            <w:r w:rsidR="007F635D" w:rsidRPr="007F635D">
              <w:rPr>
                <w:rFonts w:ascii="Times New Roman" w:hAnsi="Times New Roman" w:cs="Times New Roman"/>
                <w:noProof/>
                <w:webHidden/>
                <w:sz w:val="24"/>
                <w:szCs w:val="24"/>
              </w:rPr>
              <w:instrText xml:space="preserve"> PAGEREF _Toc17612236 \h </w:instrText>
            </w:r>
            <w:r w:rsidR="007F635D" w:rsidRPr="007F635D">
              <w:rPr>
                <w:rFonts w:ascii="Times New Roman" w:hAnsi="Times New Roman" w:cs="Times New Roman"/>
                <w:noProof/>
                <w:webHidden/>
                <w:sz w:val="24"/>
                <w:szCs w:val="24"/>
              </w:rPr>
            </w:r>
            <w:r w:rsidR="007F635D" w:rsidRPr="007F635D">
              <w:rPr>
                <w:rFonts w:ascii="Times New Roman" w:hAnsi="Times New Roman" w:cs="Times New Roman"/>
                <w:noProof/>
                <w:webHidden/>
                <w:sz w:val="24"/>
                <w:szCs w:val="24"/>
              </w:rPr>
              <w:fldChar w:fldCharType="separate"/>
            </w:r>
            <w:r w:rsidR="007F635D">
              <w:rPr>
                <w:rFonts w:ascii="Times New Roman" w:hAnsi="Times New Roman" w:cs="Times New Roman"/>
                <w:noProof/>
                <w:webHidden/>
                <w:sz w:val="24"/>
                <w:szCs w:val="24"/>
              </w:rPr>
              <w:t>19</w:t>
            </w:r>
            <w:r w:rsidR="007F635D" w:rsidRPr="007F635D">
              <w:rPr>
                <w:rFonts w:ascii="Times New Roman" w:hAnsi="Times New Roman" w:cs="Times New Roman"/>
                <w:noProof/>
                <w:webHidden/>
                <w:sz w:val="24"/>
                <w:szCs w:val="24"/>
              </w:rPr>
              <w:fldChar w:fldCharType="end"/>
            </w:r>
          </w:hyperlink>
        </w:p>
        <w:p w:rsidR="007F635D" w:rsidRPr="007F635D" w:rsidRDefault="0037591A" w:rsidP="007F635D">
          <w:pPr>
            <w:pStyle w:val="SK2"/>
            <w:tabs>
              <w:tab w:val="right" w:leader="dot" w:pos="9062"/>
            </w:tabs>
            <w:spacing w:line="360" w:lineRule="auto"/>
            <w:rPr>
              <w:rFonts w:ascii="Times New Roman" w:eastAsiaTheme="minorEastAsia" w:hAnsi="Times New Roman" w:cs="Times New Roman"/>
              <w:noProof/>
              <w:sz w:val="24"/>
              <w:szCs w:val="24"/>
              <w:lang w:val="en-US"/>
            </w:rPr>
          </w:pPr>
          <w:hyperlink w:anchor="_Toc17612237" w:history="1">
            <w:r w:rsidR="007F635D" w:rsidRPr="007F635D">
              <w:rPr>
                <w:rStyle w:val="Hperlink"/>
                <w:rFonts w:ascii="Times New Roman" w:hAnsi="Times New Roman" w:cs="Times New Roman"/>
                <w:noProof/>
                <w:sz w:val="24"/>
                <w:szCs w:val="24"/>
              </w:rPr>
              <w:t>9.9 Põhikooli lõpetamine</w:t>
            </w:r>
            <w:r w:rsidR="007F635D" w:rsidRPr="007F635D">
              <w:rPr>
                <w:rFonts w:ascii="Times New Roman" w:hAnsi="Times New Roman" w:cs="Times New Roman"/>
                <w:noProof/>
                <w:webHidden/>
                <w:sz w:val="24"/>
                <w:szCs w:val="24"/>
              </w:rPr>
              <w:tab/>
            </w:r>
            <w:r w:rsidR="007F635D" w:rsidRPr="007F635D">
              <w:rPr>
                <w:rFonts w:ascii="Times New Roman" w:hAnsi="Times New Roman" w:cs="Times New Roman"/>
                <w:noProof/>
                <w:webHidden/>
                <w:sz w:val="24"/>
                <w:szCs w:val="24"/>
              </w:rPr>
              <w:fldChar w:fldCharType="begin"/>
            </w:r>
            <w:r w:rsidR="007F635D" w:rsidRPr="007F635D">
              <w:rPr>
                <w:rFonts w:ascii="Times New Roman" w:hAnsi="Times New Roman" w:cs="Times New Roman"/>
                <w:noProof/>
                <w:webHidden/>
                <w:sz w:val="24"/>
                <w:szCs w:val="24"/>
              </w:rPr>
              <w:instrText xml:space="preserve"> PAGEREF _Toc17612237 \h </w:instrText>
            </w:r>
            <w:r w:rsidR="007F635D" w:rsidRPr="007F635D">
              <w:rPr>
                <w:rFonts w:ascii="Times New Roman" w:hAnsi="Times New Roman" w:cs="Times New Roman"/>
                <w:noProof/>
                <w:webHidden/>
                <w:sz w:val="24"/>
                <w:szCs w:val="24"/>
              </w:rPr>
            </w:r>
            <w:r w:rsidR="007F635D" w:rsidRPr="007F635D">
              <w:rPr>
                <w:rFonts w:ascii="Times New Roman" w:hAnsi="Times New Roman" w:cs="Times New Roman"/>
                <w:noProof/>
                <w:webHidden/>
                <w:sz w:val="24"/>
                <w:szCs w:val="24"/>
              </w:rPr>
              <w:fldChar w:fldCharType="separate"/>
            </w:r>
            <w:r w:rsidR="007F635D">
              <w:rPr>
                <w:rFonts w:ascii="Times New Roman" w:hAnsi="Times New Roman" w:cs="Times New Roman"/>
                <w:noProof/>
                <w:webHidden/>
                <w:sz w:val="24"/>
                <w:szCs w:val="24"/>
              </w:rPr>
              <w:t>19</w:t>
            </w:r>
            <w:r w:rsidR="007F635D" w:rsidRPr="007F635D">
              <w:rPr>
                <w:rFonts w:ascii="Times New Roman" w:hAnsi="Times New Roman" w:cs="Times New Roman"/>
                <w:noProof/>
                <w:webHidden/>
                <w:sz w:val="24"/>
                <w:szCs w:val="24"/>
              </w:rPr>
              <w:fldChar w:fldCharType="end"/>
            </w:r>
          </w:hyperlink>
        </w:p>
        <w:p w:rsidR="007F635D" w:rsidRPr="007F635D" w:rsidRDefault="0037591A" w:rsidP="007F635D">
          <w:pPr>
            <w:pStyle w:val="SK2"/>
            <w:tabs>
              <w:tab w:val="left" w:pos="880"/>
              <w:tab w:val="right" w:leader="dot" w:pos="9062"/>
            </w:tabs>
            <w:spacing w:line="360" w:lineRule="auto"/>
            <w:rPr>
              <w:rFonts w:ascii="Times New Roman" w:eastAsiaTheme="minorEastAsia" w:hAnsi="Times New Roman" w:cs="Times New Roman"/>
              <w:noProof/>
              <w:sz w:val="24"/>
              <w:szCs w:val="24"/>
              <w:lang w:val="en-US"/>
            </w:rPr>
          </w:pPr>
          <w:hyperlink w:anchor="_Toc17612238" w:history="1">
            <w:r w:rsidR="007F635D" w:rsidRPr="007F635D">
              <w:rPr>
                <w:rStyle w:val="Hperlink"/>
                <w:rFonts w:ascii="Times New Roman" w:hAnsi="Times New Roman" w:cs="Times New Roman"/>
                <w:noProof/>
                <w:sz w:val="24"/>
                <w:szCs w:val="24"/>
              </w:rPr>
              <w:t>9.10</w:t>
            </w:r>
            <w:r w:rsidR="007F635D" w:rsidRPr="007F635D">
              <w:rPr>
                <w:rFonts w:ascii="Times New Roman" w:eastAsiaTheme="minorEastAsia" w:hAnsi="Times New Roman" w:cs="Times New Roman"/>
                <w:noProof/>
                <w:sz w:val="24"/>
                <w:szCs w:val="24"/>
                <w:lang w:val="en-US"/>
              </w:rPr>
              <w:tab/>
            </w:r>
            <w:r w:rsidR="007F635D" w:rsidRPr="007F635D">
              <w:rPr>
                <w:rStyle w:val="Hperlink"/>
                <w:rFonts w:ascii="Times New Roman" w:hAnsi="Times New Roman" w:cs="Times New Roman"/>
                <w:noProof/>
                <w:sz w:val="24"/>
                <w:szCs w:val="24"/>
              </w:rPr>
              <w:t>Käitumise ja hoolsuse hindamine</w:t>
            </w:r>
            <w:r w:rsidR="007F635D" w:rsidRPr="007F635D">
              <w:rPr>
                <w:rFonts w:ascii="Times New Roman" w:hAnsi="Times New Roman" w:cs="Times New Roman"/>
                <w:noProof/>
                <w:webHidden/>
                <w:sz w:val="24"/>
                <w:szCs w:val="24"/>
              </w:rPr>
              <w:tab/>
            </w:r>
            <w:r w:rsidR="007F635D" w:rsidRPr="007F635D">
              <w:rPr>
                <w:rFonts w:ascii="Times New Roman" w:hAnsi="Times New Roman" w:cs="Times New Roman"/>
                <w:noProof/>
                <w:webHidden/>
                <w:sz w:val="24"/>
                <w:szCs w:val="24"/>
              </w:rPr>
              <w:fldChar w:fldCharType="begin"/>
            </w:r>
            <w:r w:rsidR="007F635D" w:rsidRPr="007F635D">
              <w:rPr>
                <w:rFonts w:ascii="Times New Roman" w:hAnsi="Times New Roman" w:cs="Times New Roman"/>
                <w:noProof/>
                <w:webHidden/>
                <w:sz w:val="24"/>
                <w:szCs w:val="24"/>
              </w:rPr>
              <w:instrText xml:space="preserve"> PAGEREF _Toc17612238 \h </w:instrText>
            </w:r>
            <w:r w:rsidR="007F635D" w:rsidRPr="007F635D">
              <w:rPr>
                <w:rFonts w:ascii="Times New Roman" w:hAnsi="Times New Roman" w:cs="Times New Roman"/>
                <w:noProof/>
                <w:webHidden/>
                <w:sz w:val="24"/>
                <w:szCs w:val="24"/>
              </w:rPr>
            </w:r>
            <w:r w:rsidR="007F635D" w:rsidRPr="007F635D">
              <w:rPr>
                <w:rFonts w:ascii="Times New Roman" w:hAnsi="Times New Roman" w:cs="Times New Roman"/>
                <w:noProof/>
                <w:webHidden/>
                <w:sz w:val="24"/>
                <w:szCs w:val="24"/>
              </w:rPr>
              <w:fldChar w:fldCharType="separate"/>
            </w:r>
            <w:r w:rsidR="007F635D">
              <w:rPr>
                <w:rFonts w:ascii="Times New Roman" w:hAnsi="Times New Roman" w:cs="Times New Roman"/>
                <w:noProof/>
                <w:webHidden/>
                <w:sz w:val="24"/>
                <w:szCs w:val="24"/>
              </w:rPr>
              <w:t>20</w:t>
            </w:r>
            <w:r w:rsidR="007F635D" w:rsidRPr="007F635D">
              <w:rPr>
                <w:rFonts w:ascii="Times New Roman" w:hAnsi="Times New Roman" w:cs="Times New Roman"/>
                <w:noProof/>
                <w:webHidden/>
                <w:sz w:val="24"/>
                <w:szCs w:val="24"/>
              </w:rPr>
              <w:fldChar w:fldCharType="end"/>
            </w:r>
          </w:hyperlink>
        </w:p>
        <w:p w:rsidR="007F635D" w:rsidRPr="007F635D" w:rsidRDefault="0037591A" w:rsidP="007F635D">
          <w:pPr>
            <w:pStyle w:val="SK2"/>
            <w:tabs>
              <w:tab w:val="left" w:pos="880"/>
              <w:tab w:val="right" w:leader="dot" w:pos="9062"/>
            </w:tabs>
            <w:spacing w:line="360" w:lineRule="auto"/>
            <w:rPr>
              <w:rFonts w:ascii="Times New Roman" w:eastAsiaTheme="minorEastAsia" w:hAnsi="Times New Roman" w:cs="Times New Roman"/>
              <w:noProof/>
              <w:sz w:val="24"/>
              <w:szCs w:val="24"/>
              <w:lang w:val="en-US"/>
            </w:rPr>
          </w:pPr>
          <w:hyperlink w:anchor="_Toc17612239" w:history="1">
            <w:r w:rsidR="007F635D" w:rsidRPr="007F635D">
              <w:rPr>
                <w:rStyle w:val="Hperlink"/>
                <w:rFonts w:ascii="Times New Roman" w:hAnsi="Times New Roman" w:cs="Times New Roman"/>
                <w:noProof/>
                <w:sz w:val="24"/>
                <w:szCs w:val="24"/>
              </w:rPr>
              <w:t>9.11</w:t>
            </w:r>
            <w:r w:rsidR="007F635D" w:rsidRPr="007F635D">
              <w:rPr>
                <w:rFonts w:ascii="Times New Roman" w:eastAsiaTheme="minorEastAsia" w:hAnsi="Times New Roman" w:cs="Times New Roman"/>
                <w:noProof/>
                <w:sz w:val="24"/>
                <w:szCs w:val="24"/>
                <w:lang w:val="en-US"/>
              </w:rPr>
              <w:tab/>
            </w:r>
            <w:r w:rsidR="007F635D" w:rsidRPr="007F635D">
              <w:rPr>
                <w:rStyle w:val="Hperlink"/>
                <w:rFonts w:ascii="Times New Roman" w:hAnsi="Times New Roman" w:cs="Times New Roman"/>
                <w:noProof/>
                <w:sz w:val="24"/>
                <w:szCs w:val="24"/>
              </w:rPr>
              <w:t>Lõppsätted</w:t>
            </w:r>
            <w:r w:rsidR="007F635D" w:rsidRPr="007F635D">
              <w:rPr>
                <w:rFonts w:ascii="Times New Roman" w:hAnsi="Times New Roman" w:cs="Times New Roman"/>
                <w:noProof/>
                <w:webHidden/>
                <w:sz w:val="24"/>
                <w:szCs w:val="24"/>
              </w:rPr>
              <w:tab/>
            </w:r>
            <w:r w:rsidR="007F635D" w:rsidRPr="007F635D">
              <w:rPr>
                <w:rFonts w:ascii="Times New Roman" w:hAnsi="Times New Roman" w:cs="Times New Roman"/>
                <w:noProof/>
                <w:webHidden/>
                <w:sz w:val="24"/>
                <w:szCs w:val="24"/>
              </w:rPr>
              <w:fldChar w:fldCharType="begin"/>
            </w:r>
            <w:r w:rsidR="007F635D" w:rsidRPr="007F635D">
              <w:rPr>
                <w:rFonts w:ascii="Times New Roman" w:hAnsi="Times New Roman" w:cs="Times New Roman"/>
                <w:noProof/>
                <w:webHidden/>
                <w:sz w:val="24"/>
                <w:szCs w:val="24"/>
              </w:rPr>
              <w:instrText xml:space="preserve"> PAGEREF _Toc17612239 \h </w:instrText>
            </w:r>
            <w:r w:rsidR="007F635D" w:rsidRPr="007F635D">
              <w:rPr>
                <w:rFonts w:ascii="Times New Roman" w:hAnsi="Times New Roman" w:cs="Times New Roman"/>
                <w:noProof/>
                <w:webHidden/>
                <w:sz w:val="24"/>
                <w:szCs w:val="24"/>
              </w:rPr>
            </w:r>
            <w:r w:rsidR="007F635D" w:rsidRPr="007F635D">
              <w:rPr>
                <w:rFonts w:ascii="Times New Roman" w:hAnsi="Times New Roman" w:cs="Times New Roman"/>
                <w:noProof/>
                <w:webHidden/>
                <w:sz w:val="24"/>
                <w:szCs w:val="24"/>
              </w:rPr>
              <w:fldChar w:fldCharType="separate"/>
            </w:r>
            <w:r w:rsidR="007F635D">
              <w:rPr>
                <w:rFonts w:ascii="Times New Roman" w:hAnsi="Times New Roman" w:cs="Times New Roman"/>
                <w:noProof/>
                <w:webHidden/>
                <w:sz w:val="24"/>
                <w:szCs w:val="24"/>
              </w:rPr>
              <w:t>20</w:t>
            </w:r>
            <w:r w:rsidR="007F635D" w:rsidRPr="007F635D">
              <w:rPr>
                <w:rFonts w:ascii="Times New Roman" w:hAnsi="Times New Roman" w:cs="Times New Roman"/>
                <w:noProof/>
                <w:webHidden/>
                <w:sz w:val="24"/>
                <w:szCs w:val="24"/>
              </w:rPr>
              <w:fldChar w:fldCharType="end"/>
            </w:r>
          </w:hyperlink>
        </w:p>
        <w:p w:rsidR="007F635D" w:rsidRPr="007F635D" w:rsidRDefault="0037591A" w:rsidP="007F635D">
          <w:pPr>
            <w:pStyle w:val="SK1"/>
            <w:tabs>
              <w:tab w:val="right" w:leader="dot" w:pos="9062"/>
            </w:tabs>
            <w:spacing w:line="360" w:lineRule="auto"/>
            <w:rPr>
              <w:rFonts w:ascii="Times New Roman" w:eastAsiaTheme="minorEastAsia" w:hAnsi="Times New Roman" w:cs="Times New Roman"/>
              <w:noProof/>
              <w:sz w:val="24"/>
              <w:szCs w:val="24"/>
              <w:lang w:val="en-US"/>
            </w:rPr>
          </w:pPr>
          <w:hyperlink w:anchor="_Toc17612240" w:history="1">
            <w:r w:rsidR="007F635D" w:rsidRPr="007F635D">
              <w:rPr>
                <w:rStyle w:val="Hperlink"/>
                <w:rFonts w:ascii="Times New Roman" w:hAnsi="Times New Roman" w:cs="Times New Roman"/>
                <w:noProof/>
                <w:sz w:val="24"/>
                <w:szCs w:val="24"/>
              </w:rPr>
              <w:t>10. ÕPILASTE JUHENDAMISE JA HARIDUSLIKE ERIVAJADUSTEGA ÕPILASTE ÕPPEKORRALDUSE PÕHIMÕTTED, TUGITEENUSTE RAKENDAMISE KORD</w:t>
            </w:r>
            <w:r w:rsidR="007F635D" w:rsidRPr="007F635D">
              <w:rPr>
                <w:rFonts w:ascii="Times New Roman" w:hAnsi="Times New Roman" w:cs="Times New Roman"/>
                <w:noProof/>
                <w:webHidden/>
                <w:sz w:val="24"/>
                <w:szCs w:val="24"/>
              </w:rPr>
              <w:tab/>
            </w:r>
            <w:r w:rsidR="007F635D" w:rsidRPr="007F635D">
              <w:rPr>
                <w:rFonts w:ascii="Times New Roman" w:hAnsi="Times New Roman" w:cs="Times New Roman"/>
                <w:noProof/>
                <w:webHidden/>
                <w:sz w:val="24"/>
                <w:szCs w:val="24"/>
              </w:rPr>
              <w:fldChar w:fldCharType="begin"/>
            </w:r>
            <w:r w:rsidR="007F635D" w:rsidRPr="007F635D">
              <w:rPr>
                <w:rFonts w:ascii="Times New Roman" w:hAnsi="Times New Roman" w:cs="Times New Roman"/>
                <w:noProof/>
                <w:webHidden/>
                <w:sz w:val="24"/>
                <w:szCs w:val="24"/>
              </w:rPr>
              <w:instrText xml:space="preserve"> PAGEREF _Toc17612240 \h </w:instrText>
            </w:r>
            <w:r w:rsidR="007F635D" w:rsidRPr="007F635D">
              <w:rPr>
                <w:rFonts w:ascii="Times New Roman" w:hAnsi="Times New Roman" w:cs="Times New Roman"/>
                <w:noProof/>
                <w:webHidden/>
                <w:sz w:val="24"/>
                <w:szCs w:val="24"/>
              </w:rPr>
            </w:r>
            <w:r w:rsidR="007F635D" w:rsidRPr="007F635D">
              <w:rPr>
                <w:rFonts w:ascii="Times New Roman" w:hAnsi="Times New Roman" w:cs="Times New Roman"/>
                <w:noProof/>
                <w:webHidden/>
                <w:sz w:val="24"/>
                <w:szCs w:val="24"/>
              </w:rPr>
              <w:fldChar w:fldCharType="separate"/>
            </w:r>
            <w:r w:rsidR="007F635D">
              <w:rPr>
                <w:rFonts w:ascii="Times New Roman" w:hAnsi="Times New Roman" w:cs="Times New Roman"/>
                <w:noProof/>
                <w:webHidden/>
                <w:sz w:val="24"/>
                <w:szCs w:val="24"/>
              </w:rPr>
              <w:t>21</w:t>
            </w:r>
            <w:r w:rsidR="007F635D" w:rsidRPr="007F635D">
              <w:rPr>
                <w:rFonts w:ascii="Times New Roman" w:hAnsi="Times New Roman" w:cs="Times New Roman"/>
                <w:noProof/>
                <w:webHidden/>
                <w:sz w:val="24"/>
                <w:szCs w:val="24"/>
              </w:rPr>
              <w:fldChar w:fldCharType="end"/>
            </w:r>
          </w:hyperlink>
        </w:p>
        <w:p w:rsidR="007F635D" w:rsidRPr="007F635D" w:rsidRDefault="0037591A" w:rsidP="007F635D">
          <w:pPr>
            <w:pStyle w:val="SK2"/>
            <w:tabs>
              <w:tab w:val="right" w:leader="dot" w:pos="9062"/>
            </w:tabs>
            <w:spacing w:line="360" w:lineRule="auto"/>
            <w:rPr>
              <w:rFonts w:ascii="Times New Roman" w:eastAsiaTheme="minorEastAsia" w:hAnsi="Times New Roman" w:cs="Times New Roman"/>
              <w:noProof/>
              <w:sz w:val="24"/>
              <w:szCs w:val="24"/>
              <w:lang w:val="en-US"/>
            </w:rPr>
          </w:pPr>
          <w:hyperlink w:anchor="_Toc17612241" w:history="1">
            <w:r w:rsidR="007F635D" w:rsidRPr="007F635D">
              <w:rPr>
                <w:rStyle w:val="Hperlink"/>
                <w:rFonts w:ascii="Times New Roman" w:hAnsi="Times New Roman" w:cs="Times New Roman"/>
                <w:noProof/>
                <w:sz w:val="24"/>
                <w:szCs w:val="24"/>
              </w:rPr>
              <w:t>10.1 Individuaalse õppekava koostamine või muu tugisüsteemi määramine õpilasele, et aidata omandada nõutavad teadmised ja oskused</w:t>
            </w:r>
            <w:r w:rsidR="007F635D" w:rsidRPr="007F635D">
              <w:rPr>
                <w:rFonts w:ascii="Times New Roman" w:hAnsi="Times New Roman" w:cs="Times New Roman"/>
                <w:noProof/>
                <w:webHidden/>
                <w:sz w:val="24"/>
                <w:szCs w:val="24"/>
              </w:rPr>
              <w:tab/>
            </w:r>
            <w:r w:rsidR="007F635D" w:rsidRPr="007F635D">
              <w:rPr>
                <w:rFonts w:ascii="Times New Roman" w:hAnsi="Times New Roman" w:cs="Times New Roman"/>
                <w:noProof/>
                <w:webHidden/>
                <w:sz w:val="24"/>
                <w:szCs w:val="24"/>
              </w:rPr>
              <w:fldChar w:fldCharType="begin"/>
            </w:r>
            <w:r w:rsidR="007F635D" w:rsidRPr="007F635D">
              <w:rPr>
                <w:rFonts w:ascii="Times New Roman" w:hAnsi="Times New Roman" w:cs="Times New Roman"/>
                <w:noProof/>
                <w:webHidden/>
                <w:sz w:val="24"/>
                <w:szCs w:val="24"/>
              </w:rPr>
              <w:instrText xml:space="preserve"> PAGEREF _Toc17612241 \h </w:instrText>
            </w:r>
            <w:r w:rsidR="007F635D" w:rsidRPr="007F635D">
              <w:rPr>
                <w:rFonts w:ascii="Times New Roman" w:hAnsi="Times New Roman" w:cs="Times New Roman"/>
                <w:noProof/>
                <w:webHidden/>
                <w:sz w:val="24"/>
                <w:szCs w:val="24"/>
              </w:rPr>
            </w:r>
            <w:r w:rsidR="007F635D" w:rsidRPr="007F635D">
              <w:rPr>
                <w:rFonts w:ascii="Times New Roman" w:hAnsi="Times New Roman" w:cs="Times New Roman"/>
                <w:noProof/>
                <w:webHidden/>
                <w:sz w:val="24"/>
                <w:szCs w:val="24"/>
              </w:rPr>
              <w:fldChar w:fldCharType="separate"/>
            </w:r>
            <w:r w:rsidR="007F635D">
              <w:rPr>
                <w:rFonts w:ascii="Times New Roman" w:hAnsi="Times New Roman" w:cs="Times New Roman"/>
                <w:noProof/>
                <w:webHidden/>
                <w:sz w:val="24"/>
                <w:szCs w:val="24"/>
              </w:rPr>
              <w:t>22</w:t>
            </w:r>
            <w:r w:rsidR="007F635D" w:rsidRPr="007F635D">
              <w:rPr>
                <w:rFonts w:ascii="Times New Roman" w:hAnsi="Times New Roman" w:cs="Times New Roman"/>
                <w:noProof/>
                <w:webHidden/>
                <w:sz w:val="24"/>
                <w:szCs w:val="24"/>
              </w:rPr>
              <w:fldChar w:fldCharType="end"/>
            </w:r>
          </w:hyperlink>
        </w:p>
        <w:p w:rsidR="007F635D" w:rsidRPr="007F635D" w:rsidRDefault="0037591A" w:rsidP="007F635D">
          <w:pPr>
            <w:pStyle w:val="SK1"/>
            <w:tabs>
              <w:tab w:val="right" w:leader="dot" w:pos="9062"/>
            </w:tabs>
            <w:spacing w:line="360" w:lineRule="auto"/>
            <w:rPr>
              <w:rFonts w:ascii="Times New Roman" w:eastAsiaTheme="minorEastAsia" w:hAnsi="Times New Roman" w:cs="Times New Roman"/>
              <w:noProof/>
              <w:sz w:val="24"/>
              <w:szCs w:val="24"/>
              <w:lang w:val="en-US"/>
            </w:rPr>
          </w:pPr>
          <w:hyperlink w:anchor="_Toc17612242" w:history="1">
            <w:r w:rsidR="007F635D" w:rsidRPr="007F635D">
              <w:rPr>
                <w:rStyle w:val="Hperlink"/>
                <w:rFonts w:ascii="Times New Roman" w:hAnsi="Times New Roman" w:cs="Times New Roman"/>
                <w:noProof/>
                <w:sz w:val="24"/>
                <w:szCs w:val="24"/>
              </w:rPr>
              <w:t>11. KARJÄÄRIÕPE, SH KARJÄÄRIINFO JA KARJÄÄRINÕUSTAMINE</w:t>
            </w:r>
            <w:r w:rsidR="007F635D" w:rsidRPr="007F635D">
              <w:rPr>
                <w:rFonts w:ascii="Times New Roman" w:hAnsi="Times New Roman" w:cs="Times New Roman"/>
                <w:noProof/>
                <w:webHidden/>
                <w:sz w:val="24"/>
                <w:szCs w:val="24"/>
              </w:rPr>
              <w:tab/>
            </w:r>
            <w:r w:rsidR="007F635D" w:rsidRPr="007F635D">
              <w:rPr>
                <w:rFonts w:ascii="Times New Roman" w:hAnsi="Times New Roman" w:cs="Times New Roman"/>
                <w:noProof/>
                <w:webHidden/>
                <w:sz w:val="24"/>
                <w:szCs w:val="24"/>
              </w:rPr>
              <w:fldChar w:fldCharType="begin"/>
            </w:r>
            <w:r w:rsidR="007F635D" w:rsidRPr="007F635D">
              <w:rPr>
                <w:rFonts w:ascii="Times New Roman" w:hAnsi="Times New Roman" w:cs="Times New Roman"/>
                <w:noProof/>
                <w:webHidden/>
                <w:sz w:val="24"/>
                <w:szCs w:val="24"/>
              </w:rPr>
              <w:instrText xml:space="preserve"> PAGEREF _Toc17612242 \h </w:instrText>
            </w:r>
            <w:r w:rsidR="007F635D" w:rsidRPr="007F635D">
              <w:rPr>
                <w:rFonts w:ascii="Times New Roman" w:hAnsi="Times New Roman" w:cs="Times New Roman"/>
                <w:noProof/>
                <w:webHidden/>
                <w:sz w:val="24"/>
                <w:szCs w:val="24"/>
              </w:rPr>
            </w:r>
            <w:r w:rsidR="007F635D" w:rsidRPr="007F635D">
              <w:rPr>
                <w:rFonts w:ascii="Times New Roman" w:hAnsi="Times New Roman" w:cs="Times New Roman"/>
                <w:noProof/>
                <w:webHidden/>
                <w:sz w:val="24"/>
                <w:szCs w:val="24"/>
              </w:rPr>
              <w:fldChar w:fldCharType="separate"/>
            </w:r>
            <w:r w:rsidR="007F635D">
              <w:rPr>
                <w:rFonts w:ascii="Times New Roman" w:hAnsi="Times New Roman" w:cs="Times New Roman"/>
                <w:noProof/>
                <w:webHidden/>
                <w:sz w:val="24"/>
                <w:szCs w:val="24"/>
              </w:rPr>
              <w:t>23</w:t>
            </w:r>
            <w:r w:rsidR="007F635D" w:rsidRPr="007F635D">
              <w:rPr>
                <w:rFonts w:ascii="Times New Roman" w:hAnsi="Times New Roman" w:cs="Times New Roman"/>
                <w:noProof/>
                <w:webHidden/>
                <w:sz w:val="24"/>
                <w:szCs w:val="24"/>
              </w:rPr>
              <w:fldChar w:fldCharType="end"/>
            </w:r>
          </w:hyperlink>
        </w:p>
        <w:p w:rsidR="007F635D" w:rsidRPr="007F635D" w:rsidRDefault="0037591A" w:rsidP="007F635D">
          <w:pPr>
            <w:pStyle w:val="SK1"/>
            <w:tabs>
              <w:tab w:val="right" w:leader="dot" w:pos="9062"/>
            </w:tabs>
            <w:spacing w:line="360" w:lineRule="auto"/>
            <w:rPr>
              <w:rFonts w:ascii="Times New Roman" w:eastAsiaTheme="minorEastAsia" w:hAnsi="Times New Roman" w:cs="Times New Roman"/>
              <w:noProof/>
              <w:sz w:val="24"/>
              <w:szCs w:val="24"/>
              <w:lang w:val="en-US"/>
            </w:rPr>
          </w:pPr>
          <w:hyperlink w:anchor="_Toc17612243" w:history="1">
            <w:r w:rsidR="007F635D" w:rsidRPr="007F635D">
              <w:rPr>
                <w:rStyle w:val="Hperlink"/>
                <w:rFonts w:ascii="Times New Roman" w:hAnsi="Times New Roman" w:cs="Times New Roman"/>
                <w:noProof/>
                <w:sz w:val="24"/>
                <w:szCs w:val="24"/>
              </w:rPr>
              <w:t>12. ÕPILASE JA VANEMA TEAVITAMINE NING NÕUSTAMINE</w:t>
            </w:r>
            <w:r w:rsidR="007F635D" w:rsidRPr="007F635D">
              <w:rPr>
                <w:rFonts w:ascii="Times New Roman" w:hAnsi="Times New Roman" w:cs="Times New Roman"/>
                <w:noProof/>
                <w:webHidden/>
                <w:sz w:val="24"/>
                <w:szCs w:val="24"/>
              </w:rPr>
              <w:tab/>
            </w:r>
            <w:r w:rsidR="007F635D" w:rsidRPr="007F635D">
              <w:rPr>
                <w:rFonts w:ascii="Times New Roman" w:hAnsi="Times New Roman" w:cs="Times New Roman"/>
                <w:noProof/>
                <w:webHidden/>
                <w:sz w:val="24"/>
                <w:szCs w:val="24"/>
              </w:rPr>
              <w:fldChar w:fldCharType="begin"/>
            </w:r>
            <w:r w:rsidR="007F635D" w:rsidRPr="007F635D">
              <w:rPr>
                <w:rFonts w:ascii="Times New Roman" w:hAnsi="Times New Roman" w:cs="Times New Roman"/>
                <w:noProof/>
                <w:webHidden/>
                <w:sz w:val="24"/>
                <w:szCs w:val="24"/>
              </w:rPr>
              <w:instrText xml:space="preserve"> PAGEREF _Toc17612243 \h </w:instrText>
            </w:r>
            <w:r w:rsidR="007F635D" w:rsidRPr="007F635D">
              <w:rPr>
                <w:rFonts w:ascii="Times New Roman" w:hAnsi="Times New Roman" w:cs="Times New Roman"/>
                <w:noProof/>
                <w:webHidden/>
                <w:sz w:val="24"/>
                <w:szCs w:val="24"/>
              </w:rPr>
            </w:r>
            <w:r w:rsidR="007F635D" w:rsidRPr="007F635D">
              <w:rPr>
                <w:rFonts w:ascii="Times New Roman" w:hAnsi="Times New Roman" w:cs="Times New Roman"/>
                <w:noProof/>
                <w:webHidden/>
                <w:sz w:val="24"/>
                <w:szCs w:val="24"/>
              </w:rPr>
              <w:fldChar w:fldCharType="separate"/>
            </w:r>
            <w:r w:rsidR="007F635D">
              <w:rPr>
                <w:rFonts w:ascii="Times New Roman" w:hAnsi="Times New Roman" w:cs="Times New Roman"/>
                <w:noProof/>
                <w:webHidden/>
                <w:sz w:val="24"/>
                <w:szCs w:val="24"/>
              </w:rPr>
              <w:t>24</w:t>
            </w:r>
            <w:r w:rsidR="007F635D" w:rsidRPr="007F635D">
              <w:rPr>
                <w:rFonts w:ascii="Times New Roman" w:hAnsi="Times New Roman" w:cs="Times New Roman"/>
                <w:noProof/>
                <w:webHidden/>
                <w:sz w:val="24"/>
                <w:szCs w:val="24"/>
              </w:rPr>
              <w:fldChar w:fldCharType="end"/>
            </w:r>
          </w:hyperlink>
        </w:p>
        <w:p w:rsidR="007F635D" w:rsidRPr="007F635D" w:rsidRDefault="0037591A" w:rsidP="007F635D">
          <w:pPr>
            <w:pStyle w:val="SK1"/>
            <w:tabs>
              <w:tab w:val="right" w:leader="dot" w:pos="9062"/>
            </w:tabs>
            <w:spacing w:line="360" w:lineRule="auto"/>
            <w:rPr>
              <w:rFonts w:ascii="Times New Roman" w:eastAsiaTheme="minorEastAsia" w:hAnsi="Times New Roman" w:cs="Times New Roman"/>
              <w:noProof/>
              <w:sz w:val="24"/>
              <w:szCs w:val="24"/>
              <w:lang w:val="en-US"/>
            </w:rPr>
          </w:pPr>
          <w:hyperlink w:anchor="_Toc17612244" w:history="1">
            <w:r w:rsidR="007F635D" w:rsidRPr="007F635D">
              <w:rPr>
                <w:rStyle w:val="Hperlink"/>
                <w:rFonts w:ascii="Times New Roman" w:hAnsi="Times New Roman" w:cs="Times New Roman"/>
                <w:noProof/>
                <w:sz w:val="24"/>
                <w:szCs w:val="24"/>
              </w:rPr>
              <w:t>13. ÕPETAJATE KOOSTÖÖ JA TÖÖ PLANEERIMISE PÕHIMÕTTED</w:t>
            </w:r>
            <w:r w:rsidR="007F635D" w:rsidRPr="007F635D">
              <w:rPr>
                <w:rFonts w:ascii="Times New Roman" w:hAnsi="Times New Roman" w:cs="Times New Roman"/>
                <w:noProof/>
                <w:webHidden/>
                <w:sz w:val="24"/>
                <w:szCs w:val="24"/>
              </w:rPr>
              <w:tab/>
            </w:r>
            <w:r w:rsidR="007F635D" w:rsidRPr="007F635D">
              <w:rPr>
                <w:rFonts w:ascii="Times New Roman" w:hAnsi="Times New Roman" w:cs="Times New Roman"/>
                <w:noProof/>
                <w:webHidden/>
                <w:sz w:val="24"/>
                <w:szCs w:val="24"/>
              </w:rPr>
              <w:fldChar w:fldCharType="begin"/>
            </w:r>
            <w:r w:rsidR="007F635D" w:rsidRPr="007F635D">
              <w:rPr>
                <w:rFonts w:ascii="Times New Roman" w:hAnsi="Times New Roman" w:cs="Times New Roman"/>
                <w:noProof/>
                <w:webHidden/>
                <w:sz w:val="24"/>
                <w:szCs w:val="24"/>
              </w:rPr>
              <w:instrText xml:space="preserve"> PAGEREF _Toc17612244 \h </w:instrText>
            </w:r>
            <w:r w:rsidR="007F635D" w:rsidRPr="007F635D">
              <w:rPr>
                <w:rFonts w:ascii="Times New Roman" w:hAnsi="Times New Roman" w:cs="Times New Roman"/>
                <w:noProof/>
                <w:webHidden/>
                <w:sz w:val="24"/>
                <w:szCs w:val="24"/>
              </w:rPr>
            </w:r>
            <w:r w:rsidR="007F635D" w:rsidRPr="007F635D">
              <w:rPr>
                <w:rFonts w:ascii="Times New Roman" w:hAnsi="Times New Roman" w:cs="Times New Roman"/>
                <w:noProof/>
                <w:webHidden/>
                <w:sz w:val="24"/>
                <w:szCs w:val="24"/>
              </w:rPr>
              <w:fldChar w:fldCharType="separate"/>
            </w:r>
            <w:r w:rsidR="007F635D">
              <w:rPr>
                <w:rFonts w:ascii="Times New Roman" w:hAnsi="Times New Roman" w:cs="Times New Roman"/>
                <w:noProof/>
                <w:webHidden/>
                <w:sz w:val="24"/>
                <w:szCs w:val="24"/>
              </w:rPr>
              <w:t>24</w:t>
            </w:r>
            <w:r w:rsidR="007F635D" w:rsidRPr="007F635D">
              <w:rPr>
                <w:rFonts w:ascii="Times New Roman" w:hAnsi="Times New Roman" w:cs="Times New Roman"/>
                <w:noProof/>
                <w:webHidden/>
                <w:sz w:val="24"/>
                <w:szCs w:val="24"/>
              </w:rPr>
              <w:fldChar w:fldCharType="end"/>
            </w:r>
          </w:hyperlink>
        </w:p>
        <w:p w:rsidR="007F635D" w:rsidRPr="007F635D" w:rsidRDefault="0037591A" w:rsidP="007F635D">
          <w:pPr>
            <w:pStyle w:val="SK1"/>
            <w:tabs>
              <w:tab w:val="right" w:leader="dot" w:pos="9062"/>
            </w:tabs>
            <w:spacing w:line="360" w:lineRule="auto"/>
            <w:rPr>
              <w:rFonts w:ascii="Times New Roman" w:eastAsiaTheme="minorEastAsia" w:hAnsi="Times New Roman" w:cs="Times New Roman"/>
              <w:noProof/>
              <w:sz w:val="24"/>
              <w:szCs w:val="24"/>
              <w:lang w:val="en-US"/>
            </w:rPr>
          </w:pPr>
          <w:hyperlink w:anchor="_Toc17612245" w:history="1">
            <w:r w:rsidR="007F635D" w:rsidRPr="007F635D">
              <w:rPr>
                <w:rStyle w:val="Hperlink"/>
                <w:rFonts w:ascii="Times New Roman" w:hAnsi="Times New Roman" w:cs="Times New Roman"/>
                <w:noProof/>
                <w:sz w:val="24"/>
                <w:szCs w:val="24"/>
              </w:rPr>
              <w:t>14. KOOLI ÕPPEKAVA UUENDAMINE JA TÄIENDAMINE</w:t>
            </w:r>
            <w:r w:rsidR="007F635D" w:rsidRPr="007F635D">
              <w:rPr>
                <w:rFonts w:ascii="Times New Roman" w:hAnsi="Times New Roman" w:cs="Times New Roman"/>
                <w:noProof/>
                <w:webHidden/>
                <w:sz w:val="24"/>
                <w:szCs w:val="24"/>
              </w:rPr>
              <w:tab/>
            </w:r>
            <w:r w:rsidR="007F635D" w:rsidRPr="007F635D">
              <w:rPr>
                <w:rFonts w:ascii="Times New Roman" w:hAnsi="Times New Roman" w:cs="Times New Roman"/>
                <w:noProof/>
                <w:webHidden/>
                <w:sz w:val="24"/>
                <w:szCs w:val="24"/>
              </w:rPr>
              <w:fldChar w:fldCharType="begin"/>
            </w:r>
            <w:r w:rsidR="007F635D" w:rsidRPr="007F635D">
              <w:rPr>
                <w:rFonts w:ascii="Times New Roman" w:hAnsi="Times New Roman" w:cs="Times New Roman"/>
                <w:noProof/>
                <w:webHidden/>
                <w:sz w:val="24"/>
                <w:szCs w:val="24"/>
              </w:rPr>
              <w:instrText xml:space="preserve"> PAGEREF _Toc17612245 \h </w:instrText>
            </w:r>
            <w:r w:rsidR="007F635D" w:rsidRPr="007F635D">
              <w:rPr>
                <w:rFonts w:ascii="Times New Roman" w:hAnsi="Times New Roman" w:cs="Times New Roman"/>
                <w:noProof/>
                <w:webHidden/>
                <w:sz w:val="24"/>
                <w:szCs w:val="24"/>
              </w:rPr>
            </w:r>
            <w:r w:rsidR="007F635D" w:rsidRPr="007F635D">
              <w:rPr>
                <w:rFonts w:ascii="Times New Roman" w:hAnsi="Times New Roman" w:cs="Times New Roman"/>
                <w:noProof/>
                <w:webHidden/>
                <w:sz w:val="24"/>
                <w:szCs w:val="24"/>
              </w:rPr>
              <w:fldChar w:fldCharType="separate"/>
            </w:r>
            <w:r w:rsidR="007F635D">
              <w:rPr>
                <w:rFonts w:ascii="Times New Roman" w:hAnsi="Times New Roman" w:cs="Times New Roman"/>
                <w:noProof/>
                <w:webHidden/>
                <w:sz w:val="24"/>
                <w:szCs w:val="24"/>
              </w:rPr>
              <w:t>25</w:t>
            </w:r>
            <w:r w:rsidR="007F635D" w:rsidRPr="007F635D">
              <w:rPr>
                <w:rFonts w:ascii="Times New Roman" w:hAnsi="Times New Roman" w:cs="Times New Roman"/>
                <w:noProof/>
                <w:webHidden/>
                <w:sz w:val="24"/>
                <w:szCs w:val="24"/>
              </w:rPr>
              <w:fldChar w:fldCharType="end"/>
            </w:r>
          </w:hyperlink>
        </w:p>
        <w:p w:rsidR="007F635D" w:rsidRPr="007F635D" w:rsidRDefault="0037591A" w:rsidP="007F635D">
          <w:pPr>
            <w:pStyle w:val="SK2"/>
            <w:tabs>
              <w:tab w:val="right" w:leader="dot" w:pos="9062"/>
            </w:tabs>
            <w:spacing w:line="360" w:lineRule="auto"/>
            <w:rPr>
              <w:rFonts w:ascii="Times New Roman" w:eastAsiaTheme="minorEastAsia" w:hAnsi="Times New Roman" w:cs="Times New Roman"/>
              <w:noProof/>
              <w:sz w:val="24"/>
              <w:szCs w:val="24"/>
              <w:lang w:val="en-US"/>
            </w:rPr>
          </w:pPr>
          <w:hyperlink w:anchor="_Toc17612246" w:history="1">
            <w:r w:rsidR="007F635D" w:rsidRPr="007F635D">
              <w:rPr>
                <w:rStyle w:val="Hperlink"/>
                <w:rFonts w:ascii="Times New Roman" w:hAnsi="Times New Roman" w:cs="Times New Roman"/>
                <w:noProof/>
                <w:sz w:val="24"/>
                <w:szCs w:val="24"/>
              </w:rPr>
              <w:t>14.1 Kooli õppekava muutmise algatamine</w:t>
            </w:r>
            <w:r w:rsidR="007F635D" w:rsidRPr="007F635D">
              <w:rPr>
                <w:rFonts w:ascii="Times New Roman" w:hAnsi="Times New Roman" w:cs="Times New Roman"/>
                <w:noProof/>
                <w:webHidden/>
                <w:sz w:val="24"/>
                <w:szCs w:val="24"/>
              </w:rPr>
              <w:tab/>
            </w:r>
            <w:r w:rsidR="007F635D" w:rsidRPr="007F635D">
              <w:rPr>
                <w:rFonts w:ascii="Times New Roman" w:hAnsi="Times New Roman" w:cs="Times New Roman"/>
                <w:noProof/>
                <w:webHidden/>
                <w:sz w:val="24"/>
                <w:szCs w:val="24"/>
              </w:rPr>
              <w:fldChar w:fldCharType="begin"/>
            </w:r>
            <w:r w:rsidR="007F635D" w:rsidRPr="007F635D">
              <w:rPr>
                <w:rFonts w:ascii="Times New Roman" w:hAnsi="Times New Roman" w:cs="Times New Roman"/>
                <w:noProof/>
                <w:webHidden/>
                <w:sz w:val="24"/>
                <w:szCs w:val="24"/>
              </w:rPr>
              <w:instrText xml:space="preserve"> PAGEREF _Toc17612246 \h </w:instrText>
            </w:r>
            <w:r w:rsidR="007F635D" w:rsidRPr="007F635D">
              <w:rPr>
                <w:rFonts w:ascii="Times New Roman" w:hAnsi="Times New Roman" w:cs="Times New Roman"/>
                <w:noProof/>
                <w:webHidden/>
                <w:sz w:val="24"/>
                <w:szCs w:val="24"/>
              </w:rPr>
            </w:r>
            <w:r w:rsidR="007F635D" w:rsidRPr="007F635D">
              <w:rPr>
                <w:rFonts w:ascii="Times New Roman" w:hAnsi="Times New Roman" w:cs="Times New Roman"/>
                <w:noProof/>
                <w:webHidden/>
                <w:sz w:val="24"/>
                <w:szCs w:val="24"/>
              </w:rPr>
              <w:fldChar w:fldCharType="separate"/>
            </w:r>
            <w:r w:rsidR="007F635D">
              <w:rPr>
                <w:rFonts w:ascii="Times New Roman" w:hAnsi="Times New Roman" w:cs="Times New Roman"/>
                <w:noProof/>
                <w:webHidden/>
                <w:sz w:val="24"/>
                <w:szCs w:val="24"/>
              </w:rPr>
              <w:t>25</w:t>
            </w:r>
            <w:r w:rsidR="007F635D" w:rsidRPr="007F635D">
              <w:rPr>
                <w:rFonts w:ascii="Times New Roman" w:hAnsi="Times New Roman" w:cs="Times New Roman"/>
                <w:noProof/>
                <w:webHidden/>
                <w:sz w:val="24"/>
                <w:szCs w:val="24"/>
              </w:rPr>
              <w:fldChar w:fldCharType="end"/>
            </w:r>
          </w:hyperlink>
        </w:p>
        <w:p w:rsidR="007F635D" w:rsidRPr="007F635D" w:rsidRDefault="0037591A" w:rsidP="007F635D">
          <w:pPr>
            <w:pStyle w:val="SK2"/>
            <w:tabs>
              <w:tab w:val="right" w:leader="dot" w:pos="9062"/>
            </w:tabs>
            <w:spacing w:line="360" w:lineRule="auto"/>
            <w:rPr>
              <w:rFonts w:ascii="Times New Roman" w:eastAsiaTheme="minorEastAsia" w:hAnsi="Times New Roman" w:cs="Times New Roman"/>
              <w:noProof/>
              <w:sz w:val="24"/>
              <w:szCs w:val="24"/>
              <w:lang w:val="en-US"/>
            </w:rPr>
          </w:pPr>
          <w:hyperlink w:anchor="_Toc17612247" w:history="1">
            <w:r w:rsidR="007F635D" w:rsidRPr="007F635D">
              <w:rPr>
                <w:rStyle w:val="Hperlink"/>
                <w:rFonts w:ascii="Times New Roman" w:hAnsi="Times New Roman" w:cs="Times New Roman"/>
                <w:noProof/>
                <w:sz w:val="24"/>
                <w:szCs w:val="24"/>
              </w:rPr>
              <w:t>14.2 Kooli õppekava muudatuste ettevalmistamine</w:t>
            </w:r>
            <w:r w:rsidR="007F635D" w:rsidRPr="007F635D">
              <w:rPr>
                <w:rFonts w:ascii="Times New Roman" w:hAnsi="Times New Roman" w:cs="Times New Roman"/>
                <w:noProof/>
                <w:webHidden/>
                <w:sz w:val="24"/>
                <w:szCs w:val="24"/>
              </w:rPr>
              <w:tab/>
            </w:r>
            <w:r w:rsidR="007F635D" w:rsidRPr="007F635D">
              <w:rPr>
                <w:rFonts w:ascii="Times New Roman" w:hAnsi="Times New Roman" w:cs="Times New Roman"/>
                <w:noProof/>
                <w:webHidden/>
                <w:sz w:val="24"/>
                <w:szCs w:val="24"/>
              </w:rPr>
              <w:fldChar w:fldCharType="begin"/>
            </w:r>
            <w:r w:rsidR="007F635D" w:rsidRPr="007F635D">
              <w:rPr>
                <w:rFonts w:ascii="Times New Roman" w:hAnsi="Times New Roman" w:cs="Times New Roman"/>
                <w:noProof/>
                <w:webHidden/>
                <w:sz w:val="24"/>
                <w:szCs w:val="24"/>
              </w:rPr>
              <w:instrText xml:space="preserve"> PAGEREF _Toc17612247 \h </w:instrText>
            </w:r>
            <w:r w:rsidR="007F635D" w:rsidRPr="007F635D">
              <w:rPr>
                <w:rFonts w:ascii="Times New Roman" w:hAnsi="Times New Roman" w:cs="Times New Roman"/>
                <w:noProof/>
                <w:webHidden/>
                <w:sz w:val="24"/>
                <w:szCs w:val="24"/>
              </w:rPr>
            </w:r>
            <w:r w:rsidR="007F635D" w:rsidRPr="007F635D">
              <w:rPr>
                <w:rFonts w:ascii="Times New Roman" w:hAnsi="Times New Roman" w:cs="Times New Roman"/>
                <w:noProof/>
                <w:webHidden/>
                <w:sz w:val="24"/>
                <w:szCs w:val="24"/>
              </w:rPr>
              <w:fldChar w:fldCharType="separate"/>
            </w:r>
            <w:r w:rsidR="007F635D">
              <w:rPr>
                <w:rFonts w:ascii="Times New Roman" w:hAnsi="Times New Roman" w:cs="Times New Roman"/>
                <w:noProof/>
                <w:webHidden/>
                <w:sz w:val="24"/>
                <w:szCs w:val="24"/>
              </w:rPr>
              <w:t>25</w:t>
            </w:r>
            <w:r w:rsidR="007F635D" w:rsidRPr="007F635D">
              <w:rPr>
                <w:rFonts w:ascii="Times New Roman" w:hAnsi="Times New Roman" w:cs="Times New Roman"/>
                <w:noProof/>
                <w:webHidden/>
                <w:sz w:val="24"/>
                <w:szCs w:val="24"/>
              </w:rPr>
              <w:fldChar w:fldCharType="end"/>
            </w:r>
          </w:hyperlink>
        </w:p>
        <w:p w:rsidR="00FF21EC" w:rsidRPr="005F5CCF" w:rsidRDefault="00FF21EC" w:rsidP="007F635D">
          <w:pPr>
            <w:spacing w:line="360" w:lineRule="auto"/>
            <w:rPr>
              <w:rFonts w:ascii="Times New Roman" w:hAnsi="Times New Roman" w:cs="Times New Roman"/>
            </w:rPr>
          </w:pPr>
          <w:r w:rsidRPr="007F635D">
            <w:rPr>
              <w:rFonts w:ascii="Times New Roman" w:hAnsi="Times New Roman" w:cs="Times New Roman"/>
              <w:bCs/>
              <w:sz w:val="24"/>
              <w:szCs w:val="24"/>
            </w:rPr>
            <w:fldChar w:fldCharType="end"/>
          </w:r>
        </w:p>
      </w:sdtContent>
    </w:sdt>
    <w:p w:rsidR="00FF21EC" w:rsidRDefault="00FF21EC" w:rsidP="00FF21EC">
      <w:pPr>
        <w:rPr>
          <w:rFonts w:ascii="Times New Roman" w:hAnsi="Times New Roman" w:cs="Times New Roman"/>
          <w:sz w:val="24"/>
        </w:rPr>
      </w:pPr>
    </w:p>
    <w:p w:rsidR="0047151D" w:rsidRDefault="0047151D" w:rsidP="00FF21EC">
      <w:pPr>
        <w:rPr>
          <w:rFonts w:ascii="Times New Roman" w:hAnsi="Times New Roman" w:cs="Times New Roman"/>
          <w:sz w:val="24"/>
        </w:rPr>
      </w:pPr>
    </w:p>
    <w:p w:rsidR="0047151D" w:rsidRDefault="0047151D" w:rsidP="00FF21EC">
      <w:pPr>
        <w:rPr>
          <w:rFonts w:ascii="Times New Roman" w:hAnsi="Times New Roman" w:cs="Times New Roman"/>
          <w:sz w:val="24"/>
        </w:rPr>
      </w:pPr>
    </w:p>
    <w:p w:rsidR="0047151D" w:rsidRDefault="0047151D" w:rsidP="00FF21EC">
      <w:pPr>
        <w:rPr>
          <w:rFonts w:ascii="Times New Roman" w:hAnsi="Times New Roman" w:cs="Times New Roman"/>
          <w:sz w:val="24"/>
        </w:rPr>
      </w:pPr>
    </w:p>
    <w:p w:rsidR="0047151D" w:rsidRDefault="0047151D" w:rsidP="00FF21EC">
      <w:pPr>
        <w:rPr>
          <w:rFonts w:ascii="Times New Roman" w:hAnsi="Times New Roman" w:cs="Times New Roman"/>
          <w:sz w:val="24"/>
        </w:rPr>
      </w:pPr>
    </w:p>
    <w:p w:rsidR="0047151D" w:rsidRDefault="0047151D" w:rsidP="00FF21EC">
      <w:pPr>
        <w:rPr>
          <w:rFonts w:ascii="Times New Roman" w:hAnsi="Times New Roman" w:cs="Times New Roman"/>
          <w:sz w:val="24"/>
        </w:rPr>
      </w:pPr>
    </w:p>
    <w:p w:rsidR="0047151D" w:rsidRDefault="0047151D" w:rsidP="00FF21EC">
      <w:pPr>
        <w:rPr>
          <w:rFonts w:ascii="Times New Roman" w:hAnsi="Times New Roman" w:cs="Times New Roman"/>
          <w:sz w:val="24"/>
        </w:rPr>
      </w:pPr>
    </w:p>
    <w:p w:rsidR="0047151D" w:rsidRDefault="0047151D" w:rsidP="00FF21EC">
      <w:pPr>
        <w:rPr>
          <w:rFonts w:ascii="Times New Roman" w:hAnsi="Times New Roman" w:cs="Times New Roman"/>
          <w:sz w:val="24"/>
        </w:rPr>
      </w:pPr>
    </w:p>
    <w:p w:rsidR="0047151D" w:rsidRDefault="0047151D" w:rsidP="00FF21EC">
      <w:pPr>
        <w:rPr>
          <w:rFonts w:ascii="Times New Roman" w:hAnsi="Times New Roman" w:cs="Times New Roman"/>
          <w:sz w:val="24"/>
        </w:rPr>
      </w:pPr>
    </w:p>
    <w:p w:rsidR="0047151D" w:rsidRDefault="0047151D" w:rsidP="00FF21EC">
      <w:pPr>
        <w:rPr>
          <w:rFonts w:ascii="Times New Roman" w:hAnsi="Times New Roman" w:cs="Times New Roman"/>
          <w:sz w:val="24"/>
        </w:rPr>
      </w:pPr>
    </w:p>
    <w:p w:rsidR="0047151D" w:rsidRDefault="0047151D" w:rsidP="00FF21EC">
      <w:pPr>
        <w:rPr>
          <w:rFonts w:ascii="Times New Roman" w:hAnsi="Times New Roman" w:cs="Times New Roman"/>
          <w:sz w:val="24"/>
        </w:rPr>
      </w:pPr>
    </w:p>
    <w:p w:rsidR="0047151D" w:rsidRDefault="0047151D" w:rsidP="00FF21EC">
      <w:pPr>
        <w:rPr>
          <w:rFonts w:ascii="Times New Roman" w:hAnsi="Times New Roman" w:cs="Times New Roman"/>
          <w:sz w:val="24"/>
        </w:rPr>
      </w:pPr>
    </w:p>
    <w:p w:rsidR="0047151D" w:rsidRDefault="0047151D" w:rsidP="00FF21EC">
      <w:pPr>
        <w:rPr>
          <w:rFonts w:ascii="Times New Roman" w:hAnsi="Times New Roman" w:cs="Times New Roman"/>
          <w:sz w:val="24"/>
        </w:rPr>
      </w:pPr>
    </w:p>
    <w:p w:rsidR="0047151D" w:rsidRDefault="0047151D" w:rsidP="00FF21EC">
      <w:pPr>
        <w:rPr>
          <w:rFonts w:ascii="Times New Roman" w:hAnsi="Times New Roman" w:cs="Times New Roman"/>
          <w:sz w:val="24"/>
        </w:rPr>
      </w:pPr>
    </w:p>
    <w:p w:rsidR="0047151D" w:rsidRDefault="0047151D" w:rsidP="00FF21EC">
      <w:pPr>
        <w:rPr>
          <w:rFonts w:ascii="Times New Roman" w:hAnsi="Times New Roman" w:cs="Times New Roman"/>
          <w:sz w:val="24"/>
        </w:rPr>
      </w:pPr>
    </w:p>
    <w:p w:rsidR="0047151D" w:rsidRDefault="0047151D" w:rsidP="00FF21EC">
      <w:pPr>
        <w:rPr>
          <w:rFonts w:ascii="Times New Roman" w:hAnsi="Times New Roman" w:cs="Times New Roman"/>
          <w:sz w:val="24"/>
        </w:rPr>
      </w:pPr>
    </w:p>
    <w:p w:rsidR="0047151D" w:rsidRDefault="0047151D" w:rsidP="00FF21EC">
      <w:pPr>
        <w:rPr>
          <w:rFonts w:ascii="Times New Roman" w:hAnsi="Times New Roman" w:cs="Times New Roman"/>
          <w:sz w:val="24"/>
        </w:rPr>
      </w:pPr>
    </w:p>
    <w:p w:rsidR="00FF21EC" w:rsidRPr="005F5CCF" w:rsidRDefault="0047151D" w:rsidP="0047151D">
      <w:pPr>
        <w:pStyle w:val="Pealkiri1"/>
        <w:numPr>
          <w:ilvl w:val="0"/>
          <w:numId w:val="1"/>
        </w:numPr>
        <w:jc w:val="center"/>
        <w:rPr>
          <w:rFonts w:ascii="Times New Roman" w:hAnsi="Times New Roman" w:cs="Times New Roman"/>
          <w:b/>
          <w:color w:val="auto"/>
          <w:sz w:val="24"/>
        </w:rPr>
      </w:pPr>
      <w:bookmarkStart w:id="1" w:name="_Toc17612214"/>
      <w:r w:rsidRPr="005F5CCF">
        <w:rPr>
          <w:rFonts w:ascii="Times New Roman" w:hAnsi="Times New Roman" w:cs="Times New Roman"/>
          <w:b/>
          <w:color w:val="auto"/>
          <w:sz w:val="24"/>
        </w:rPr>
        <w:lastRenderedPageBreak/>
        <w:t>ÕPPEKAVA ÜLDSÄTTED</w:t>
      </w:r>
      <w:bookmarkEnd w:id="1"/>
    </w:p>
    <w:p w:rsidR="00FF21EC" w:rsidRPr="005F5CCF" w:rsidRDefault="00FF21EC" w:rsidP="00FF21EC">
      <w:pPr>
        <w:autoSpaceDE w:val="0"/>
        <w:autoSpaceDN w:val="0"/>
        <w:adjustRightInd w:val="0"/>
        <w:spacing w:after="0" w:line="240" w:lineRule="auto"/>
        <w:rPr>
          <w:rFonts w:ascii="Times New Roman" w:hAnsi="Times New Roman" w:cs="Times New Roman"/>
          <w:color w:val="000000"/>
          <w:sz w:val="24"/>
          <w:szCs w:val="24"/>
        </w:rPr>
      </w:pPr>
    </w:p>
    <w:p w:rsidR="008E6DE9" w:rsidRPr="0072452F" w:rsidRDefault="00B62BEB" w:rsidP="00A42B8B">
      <w:pPr>
        <w:pStyle w:val="Loendilik"/>
        <w:numPr>
          <w:ilvl w:val="0"/>
          <w:numId w:val="13"/>
        </w:numPr>
        <w:autoSpaceDE w:val="0"/>
        <w:autoSpaceDN w:val="0"/>
        <w:adjustRightInd w:val="0"/>
        <w:spacing w:after="0" w:line="360" w:lineRule="auto"/>
        <w:ind w:left="426" w:hanging="426"/>
        <w:jc w:val="both"/>
        <w:rPr>
          <w:rFonts w:ascii="Times New Roman" w:hAnsi="Times New Roman" w:cs="Times New Roman"/>
          <w:sz w:val="24"/>
          <w:szCs w:val="23"/>
        </w:rPr>
      </w:pPr>
      <w:r w:rsidRPr="0072452F">
        <w:rPr>
          <w:rFonts w:ascii="Times New Roman" w:hAnsi="Times New Roman" w:cs="Times New Roman"/>
          <w:sz w:val="24"/>
          <w:szCs w:val="23"/>
        </w:rPr>
        <w:t xml:space="preserve">Õppekava </w:t>
      </w:r>
      <w:r w:rsidR="008A4E97">
        <w:rPr>
          <w:rFonts w:ascii="Times New Roman" w:hAnsi="Times New Roman" w:cs="Times New Roman"/>
          <w:sz w:val="24"/>
          <w:szCs w:val="23"/>
        </w:rPr>
        <w:t>põhikoolile</w:t>
      </w:r>
      <w:r w:rsidR="008E6DE9" w:rsidRPr="0072452F">
        <w:rPr>
          <w:rFonts w:ascii="Times New Roman" w:hAnsi="Times New Roman" w:cs="Times New Roman"/>
          <w:sz w:val="24"/>
          <w:szCs w:val="23"/>
        </w:rPr>
        <w:t xml:space="preserve"> koosneb järgmistest osadest:</w:t>
      </w:r>
    </w:p>
    <w:p w:rsidR="007A1D41" w:rsidRPr="007A1D41" w:rsidRDefault="008E6DE9" w:rsidP="00A42B8B">
      <w:pPr>
        <w:pStyle w:val="Loendilik"/>
        <w:numPr>
          <w:ilvl w:val="0"/>
          <w:numId w:val="44"/>
        </w:numPr>
        <w:autoSpaceDE w:val="0"/>
        <w:autoSpaceDN w:val="0"/>
        <w:adjustRightInd w:val="0"/>
        <w:spacing w:after="0" w:line="360" w:lineRule="auto"/>
        <w:jc w:val="both"/>
        <w:rPr>
          <w:rFonts w:ascii="Times New Roman" w:hAnsi="Times New Roman" w:cs="Times New Roman"/>
          <w:sz w:val="24"/>
          <w:szCs w:val="23"/>
        </w:rPr>
      </w:pPr>
      <w:r w:rsidRPr="007A1D41">
        <w:rPr>
          <w:rFonts w:ascii="Times New Roman" w:hAnsi="Times New Roman" w:cs="Times New Roman"/>
          <w:sz w:val="24"/>
          <w:szCs w:val="23"/>
        </w:rPr>
        <w:t xml:space="preserve">õppekava üldosast; </w:t>
      </w:r>
    </w:p>
    <w:p w:rsidR="008E6DE9" w:rsidRPr="007A1D41" w:rsidRDefault="00775E34" w:rsidP="00A42B8B">
      <w:pPr>
        <w:pStyle w:val="Loendilik"/>
        <w:numPr>
          <w:ilvl w:val="0"/>
          <w:numId w:val="44"/>
        </w:numPr>
        <w:autoSpaceDE w:val="0"/>
        <w:autoSpaceDN w:val="0"/>
        <w:adjustRightInd w:val="0"/>
        <w:spacing w:after="0" w:line="360" w:lineRule="auto"/>
        <w:jc w:val="both"/>
        <w:rPr>
          <w:rFonts w:ascii="Times New Roman" w:hAnsi="Times New Roman" w:cs="Times New Roman"/>
          <w:sz w:val="24"/>
          <w:szCs w:val="23"/>
        </w:rPr>
      </w:pPr>
      <w:r w:rsidRPr="007A1D41">
        <w:rPr>
          <w:rFonts w:ascii="Times New Roman" w:hAnsi="Times New Roman" w:cs="Times New Roman"/>
          <w:sz w:val="24"/>
          <w:szCs w:val="23"/>
        </w:rPr>
        <w:t xml:space="preserve">ainevaldkondade õppeainete ainekavadest põhikoolile, milles on esitatud õppeainete õpitulemused ja õppesisu kirjeldused </w:t>
      </w:r>
      <w:proofErr w:type="spellStart"/>
      <w:r w:rsidRPr="007A1D41">
        <w:rPr>
          <w:rFonts w:ascii="Times New Roman" w:hAnsi="Times New Roman" w:cs="Times New Roman"/>
          <w:sz w:val="24"/>
          <w:szCs w:val="23"/>
        </w:rPr>
        <w:t>klassiti</w:t>
      </w:r>
      <w:proofErr w:type="spellEnd"/>
      <w:r w:rsidRPr="007A1D41">
        <w:rPr>
          <w:rFonts w:ascii="Times New Roman" w:hAnsi="Times New Roman" w:cs="Times New Roman"/>
          <w:sz w:val="24"/>
          <w:szCs w:val="23"/>
        </w:rPr>
        <w:t xml:space="preserve">; </w:t>
      </w:r>
    </w:p>
    <w:p w:rsidR="008E6DE9" w:rsidRPr="00016295" w:rsidRDefault="008E6DE9" w:rsidP="008E6DE9">
      <w:pPr>
        <w:autoSpaceDE w:val="0"/>
        <w:autoSpaceDN w:val="0"/>
        <w:adjustRightInd w:val="0"/>
        <w:spacing w:after="0" w:line="360" w:lineRule="auto"/>
        <w:jc w:val="both"/>
        <w:rPr>
          <w:rFonts w:ascii="Times New Roman" w:hAnsi="Times New Roman" w:cs="Times New Roman"/>
          <w:sz w:val="24"/>
          <w:szCs w:val="23"/>
        </w:rPr>
      </w:pPr>
      <w:r w:rsidRPr="00016295">
        <w:rPr>
          <w:rFonts w:ascii="Times New Roman" w:hAnsi="Times New Roman" w:cs="Times New Roman"/>
          <w:sz w:val="24"/>
          <w:szCs w:val="23"/>
        </w:rPr>
        <w:t xml:space="preserve">Kooli õppekava on koolis õpingute (õppe- ja kasvatustegevuse) alusdokument, mis on koostatud riiklike õppekavade alusel tulenevalt põhikooli- ja gümnaasiumiseaduse § 17 lõikest 1 ja </w:t>
      </w:r>
      <w:r w:rsidR="00775E34" w:rsidRPr="00775E34">
        <w:rPr>
          <w:rFonts w:ascii="Times New Roman" w:hAnsi="Times New Roman" w:cs="Times New Roman"/>
          <w:sz w:val="24"/>
          <w:szCs w:val="23"/>
        </w:rPr>
        <w:t>põhikooli r</w:t>
      </w:r>
      <w:r w:rsidR="00775E34">
        <w:rPr>
          <w:rFonts w:ascii="Times New Roman" w:hAnsi="Times New Roman" w:cs="Times New Roman"/>
          <w:sz w:val="24"/>
          <w:szCs w:val="23"/>
        </w:rPr>
        <w:t>iikliku õppekava § 24 lõikest 1</w:t>
      </w:r>
      <w:r w:rsidRPr="00016295">
        <w:rPr>
          <w:rFonts w:ascii="Times New Roman" w:hAnsi="Times New Roman" w:cs="Times New Roman"/>
          <w:sz w:val="24"/>
          <w:szCs w:val="23"/>
        </w:rPr>
        <w:t>, milles eelkõige tuuakse välja kooli eripärast tulenevad valikud riiklike õppekavade raames ning milles kirjeldatakse õppe rõhuasetused ja tegevused õppekava täitmiseks.</w:t>
      </w:r>
    </w:p>
    <w:p w:rsidR="00775E34" w:rsidRDefault="008E6DE9" w:rsidP="00A42B8B">
      <w:pPr>
        <w:pStyle w:val="Loendilik"/>
        <w:numPr>
          <w:ilvl w:val="0"/>
          <w:numId w:val="13"/>
        </w:numPr>
        <w:autoSpaceDE w:val="0"/>
        <w:autoSpaceDN w:val="0"/>
        <w:adjustRightInd w:val="0"/>
        <w:spacing w:after="0" w:line="360" w:lineRule="auto"/>
        <w:ind w:left="426" w:hanging="426"/>
        <w:jc w:val="both"/>
        <w:rPr>
          <w:rFonts w:ascii="Times New Roman" w:hAnsi="Times New Roman" w:cs="Times New Roman"/>
          <w:sz w:val="24"/>
          <w:szCs w:val="23"/>
        </w:rPr>
      </w:pPr>
      <w:r w:rsidRPr="0072452F">
        <w:rPr>
          <w:rFonts w:ascii="Times New Roman" w:hAnsi="Times New Roman" w:cs="Times New Roman"/>
          <w:sz w:val="24"/>
          <w:szCs w:val="23"/>
        </w:rPr>
        <w:t>Kooli õppekava koostamisel on lähtutud põhikooli- ja gümnaasiumiseadusest, riiklikust õppekavast, haridus- ja teadusministri 12. oktoobri 2011. a määrusest nr 62 „Õpilasuurimuse ja praktilise töö ettevalmistamise ning hindamise tingimused ja kord“ § 1 lõikest 3.</w:t>
      </w:r>
    </w:p>
    <w:p w:rsidR="0072452F" w:rsidRPr="00775E34" w:rsidRDefault="008E6DE9" w:rsidP="00A42B8B">
      <w:pPr>
        <w:pStyle w:val="Loendilik"/>
        <w:numPr>
          <w:ilvl w:val="0"/>
          <w:numId w:val="13"/>
        </w:numPr>
        <w:autoSpaceDE w:val="0"/>
        <w:autoSpaceDN w:val="0"/>
        <w:adjustRightInd w:val="0"/>
        <w:spacing w:after="0" w:line="360" w:lineRule="auto"/>
        <w:ind w:left="426" w:hanging="426"/>
        <w:jc w:val="both"/>
        <w:rPr>
          <w:rFonts w:ascii="Times New Roman" w:hAnsi="Times New Roman" w:cs="Times New Roman"/>
          <w:sz w:val="24"/>
          <w:szCs w:val="23"/>
        </w:rPr>
      </w:pPr>
      <w:r w:rsidRPr="00775E34">
        <w:rPr>
          <w:rFonts w:ascii="Times New Roman" w:hAnsi="Times New Roman" w:cs="Times New Roman"/>
          <w:sz w:val="24"/>
          <w:szCs w:val="23"/>
        </w:rPr>
        <w:t xml:space="preserve">Kooli õppekava on väljundipõhine, milles kõrgeim õpiväljund on omandatud </w:t>
      </w:r>
      <w:proofErr w:type="spellStart"/>
      <w:r w:rsidRPr="00775E34">
        <w:rPr>
          <w:rFonts w:ascii="Times New Roman" w:hAnsi="Times New Roman" w:cs="Times New Roman"/>
          <w:sz w:val="24"/>
          <w:szCs w:val="23"/>
        </w:rPr>
        <w:t>üldpädevused</w:t>
      </w:r>
      <w:proofErr w:type="spellEnd"/>
      <w:r w:rsidRPr="00775E34">
        <w:rPr>
          <w:rFonts w:ascii="Times New Roman" w:hAnsi="Times New Roman" w:cs="Times New Roman"/>
          <w:sz w:val="24"/>
          <w:szCs w:val="23"/>
        </w:rPr>
        <w:t xml:space="preserve">, so suutlikkus asjatundlikult, loovalt, ettevõtlikult ja paindlikult toimida teatud tegevusalal või - valdkonnas, perekonnas, tööl, avalikus elus, kultuurikandjana. </w:t>
      </w:r>
      <w:proofErr w:type="spellStart"/>
      <w:r w:rsidRPr="00775E34">
        <w:rPr>
          <w:rFonts w:ascii="Times New Roman" w:hAnsi="Times New Roman" w:cs="Times New Roman"/>
          <w:sz w:val="24"/>
          <w:szCs w:val="23"/>
        </w:rPr>
        <w:t>Üldpädevused</w:t>
      </w:r>
      <w:proofErr w:type="spellEnd"/>
      <w:r w:rsidRPr="00775E34">
        <w:rPr>
          <w:rFonts w:ascii="Times New Roman" w:hAnsi="Times New Roman" w:cs="Times New Roman"/>
          <w:sz w:val="24"/>
          <w:szCs w:val="23"/>
        </w:rPr>
        <w:t xml:space="preserve"> on kirjeldatud </w:t>
      </w:r>
      <w:r w:rsidR="00775E34" w:rsidRPr="00775E34">
        <w:rPr>
          <w:rFonts w:ascii="Times New Roman" w:hAnsi="Times New Roman" w:cs="Times New Roman"/>
          <w:sz w:val="24"/>
          <w:szCs w:val="23"/>
        </w:rPr>
        <w:t>põhikoolile põhikooli riikliku õppekava § 4 lõikes 4</w:t>
      </w:r>
      <w:r w:rsidRPr="00775E34">
        <w:rPr>
          <w:rFonts w:ascii="Times New Roman" w:hAnsi="Times New Roman" w:cs="Times New Roman"/>
          <w:sz w:val="24"/>
          <w:szCs w:val="23"/>
        </w:rPr>
        <w:t xml:space="preserve">. </w:t>
      </w:r>
      <w:proofErr w:type="spellStart"/>
      <w:r w:rsidRPr="00775E34">
        <w:rPr>
          <w:rFonts w:ascii="Times New Roman" w:hAnsi="Times New Roman" w:cs="Times New Roman"/>
          <w:sz w:val="24"/>
          <w:szCs w:val="23"/>
        </w:rPr>
        <w:t>Üldpädevused</w:t>
      </w:r>
      <w:proofErr w:type="spellEnd"/>
      <w:r w:rsidRPr="00775E34">
        <w:rPr>
          <w:rFonts w:ascii="Times New Roman" w:hAnsi="Times New Roman" w:cs="Times New Roman"/>
          <w:sz w:val="24"/>
          <w:szCs w:val="23"/>
        </w:rPr>
        <w:t xml:space="preserve"> on valdkonna- ja aineülesed ja nende kujunemise tagamine õpilastel on kõigi koolis tegutsevate isikute ühine eesmärk.</w:t>
      </w:r>
    </w:p>
    <w:p w:rsidR="0072452F" w:rsidRDefault="008E6DE9" w:rsidP="00A42B8B">
      <w:pPr>
        <w:pStyle w:val="Loendilik"/>
        <w:numPr>
          <w:ilvl w:val="0"/>
          <w:numId w:val="13"/>
        </w:numPr>
        <w:autoSpaceDE w:val="0"/>
        <w:autoSpaceDN w:val="0"/>
        <w:adjustRightInd w:val="0"/>
        <w:spacing w:after="0" w:line="360" w:lineRule="auto"/>
        <w:ind w:left="426" w:hanging="426"/>
        <w:jc w:val="both"/>
        <w:rPr>
          <w:rFonts w:ascii="Times New Roman" w:hAnsi="Times New Roman" w:cs="Times New Roman"/>
          <w:sz w:val="24"/>
          <w:szCs w:val="23"/>
        </w:rPr>
      </w:pPr>
      <w:r w:rsidRPr="0072452F">
        <w:rPr>
          <w:rFonts w:ascii="Times New Roman" w:hAnsi="Times New Roman" w:cs="Times New Roman"/>
          <w:sz w:val="24"/>
          <w:szCs w:val="23"/>
        </w:rPr>
        <w:t>Väljundipõhises õppes on rõhuasetus õpilaste poolt õppimise kaudu õppeprotsessi lõpuks omandatavate õpitulemuste/pädevuste omandamisel ja nende hindamisel. Õpilastel lastakse demonstreerida õpitulemuste/pädevuste omandatust võimalikult erinevates olukordades tulenevalt õpitulemuse väljundverbist ja antakse soorituste kohta tagasisidet tuues välja õpilase tugevaid külgi ja vajakajäämisi ning andes soovitusi edaspidisteks tegevusteks, mis toetavad õpitulemuse/pädevuse omandamist. Kooli õppekavas esitatud õppesisule pühendatakse arvestatav hulk aega, lähenedes õppesisule mitmekesiselt, nii et õpilased õpivad õpitut kasutama erinevates situatsioonides. Õppesisu käsitluses teeb valiku aineõpetaja, arvestuse</w:t>
      </w:r>
      <w:r w:rsidR="00775E34">
        <w:rPr>
          <w:rFonts w:ascii="Times New Roman" w:hAnsi="Times New Roman" w:cs="Times New Roman"/>
          <w:sz w:val="24"/>
          <w:szCs w:val="23"/>
        </w:rPr>
        <w:t xml:space="preserve">ga et </w:t>
      </w:r>
      <w:proofErr w:type="spellStart"/>
      <w:r w:rsidR="00775E34">
        <w:rPr>
          <w:rFonts w:ascii="Times New Roman" w:hAnsi="Times New Roman" w:cs="Times New Roman"/>
          <w:sz w:val="24"/>
          <w:szCs w:val="23"/>
        </w:rPr>
        <w:t>klassiti</w:t>
      </w:r>
      <w:proofErr w:type="spellEnd"/>
      <w:r w:rsidRPr="0072452F">
        <w:rPr>
          <w:rFonts w:ascii="Times New Roman" w:hAnsi="Times New Roman" w:cs="Times New Roman"/>
          <w:sz w:val="24"/>
          <w:szCs w:val="23"/>
        </w:rPr>
        <w:t xml:space="preserve"> kirjeldatud õpitulemused, </w:t>
      </w:r>
      <w:proofErr w:type="spellStart"/>
      <w:r w:rsidRPr="0072452F">
        <w:rPr>
          <w:rFonts w:ascii="Times New Roman" w:hAnsi="Times New Roman" w:cs="Times New Roman"/>
          <w:sz w:val="24"/>
          <w:szCs w:val="23"/>
        </w:rPr>
        <w:t>üld</w:t>
      </w:r>
      <w:proofErr w:type="spellEnd"/>
      <w:r w:rsidRPr="0072452F">
        <w:rPr>
          <w:rFonts w:ascii="Times New Roman" w:hAnsi="Times New Roman" w:cs="Times New Roman"/>
          <w:sz w:val="24"/>
          <w:szCs w:val="23"/>
        </w:rPr>
        <w:t>- ja valdkonnapädevused oleksid saavutatud.</w:t>
      </w:r>
    </w:p>
    <w:p w:rsidR="0072452F" w:rsidRDefault="008E6DE9" w:rsidP="00A42B8B">
      <w:pPr>
        <w:pStyle w:val="Loendilik"/>
        <w:numPr>
          <w:ilvl w:val="0"/>
          <w:numId w:val="13"/>
        </w:numPr>
        <w:autoSpaceDE w:val="0"/>
        <w:autoSpaceDN w:val="0"/>
        <w:adjustRightInd w:val="0"/>
        <w:spacing w:after="0" w:line="360" w:lineRule="auto"/>
        <w:ind w:left="426" w:hanging="426"/>
        <w:jc w:val="both"/>
        <w:rPr>
          <w:rFonts w:ascii="Times New Roman" w:hAnsi="Times New Roman" w:cs="Times New Roman"/>
          <w:sz w:val="24"/>
          <w:szCs w:val="23"/>
        </w:rPr>
      </w:pPr>
      <w:r w:rsidRPr="0072452F">
        <w:rPr>
          <w:rFonts w:ascii="Times New Roman" w:hAnsi="Times New Roman" w:cs="Times New Roman"/>
          <w:sz w:val="24"/>
          <w:szCs w:val="23"/>
        </w:rPr>
        <w:t>Väljundipõhise õppe õpikäsitlus väljendub selles, et õpetamine on õpilase vaimse, sotsiaalse ja füüsilise õpikeskkonna organiseerimine viisil, et õpilane saavutab õppekavas kavandatud õpitulemused/pädevused.</w:t>
      </w:r>
    </w:p>
    <w:p w:rsidR="00BF1FA6" w:rsidRPr="0072452F" w:rsidRDefault="008E6DE9" w:rsidP="00A42B8B">
      <w:pPr>
        <w:pStyle w:val="Loendilik"/>
        <w:numPr>
          <w:ilvl w:val="0"/>
          <w:numId w:val="13"/>
        </w:numPr>
        <w:autoSpaceDE w:val="0"/>
        <w:autoSpaceDN w:val="0"/>
        <w:adjustRightInd w:val="0"/>
        <w:spacing w:after="0" w:line="360" w:lineRule="auto"/>
        <w:ind w:left="426" w:hanging="426"/>
        <w:jc w:val="both"/>
        <w:rPr>
          <w:rFonts w:ascii="Times New Roman" w:hAnsi="Times New Roman" w:cs="Times New Roman"/>
          <w:sz w:val="24"/>
          <w:szCs w:val="23"/>
        </w:rPr>
      </w:pPr>
      <w:r w:rsidRPr="0072452F">
        <w:rPr>
          <w:rFonts w:ascii="Times New Roman" w:hAnsi="Times New Roman" w:cs="Times New Roman"/>
          <w:sz w:val="24"/>
          <w:szCs w:val="23"/>
        </w:rPr>
        <w:lastRenderedPageBreak/>
        <w:t>Õppetegevus koolis on tervikuna korraldatud viisil, et saaks toetatud iga õppija individuaalne ja sotsiaalne areng ning toimuks õpioskusi, loovust ja ettevõtlikkust arendav õppimine.</w:t>
      </w:r>
    </w:p>
    <w:p w:rsidR="00BF1FA6" w:rsidRDefault="00BF1FA6" w:rsidP="00FF21EC">
      <w:pPr>
        <w:autoSpaceDE w:val="0"/>
        <w:autoSpaceDN w:val="0"/>
        <w:adjustRightInd w:val="0"/>
        <w:spacing w:after="0" w:line="360" w:lineRule="auto"/>
        <w:jc w:val="both"/>
        <w:rPr>
          <w:rFonts w:ascii="Times New Roman" w:hAnsi="Times New Roman" w:cs="Times New Roman"/>
          <w:color w:val="000000"/>
          <w:sz w:val="24"/>
          <w:szCs w:val="23"/>
        </w:rPr>
      </w:pPr>
    </w:p>
    <w:p w:rsidR="008E6DE9" w:rsidRPr="008E6DE9" w:rsidRDefault="00775E34" w:rsidP="0047151D">
      <w:pPr>
        <w:pStyle w:val="Pealkiri1"/>
        <w:numPr>
          <w:ilvl w:val="0"/>
          <w:numId w:val="1"/>
        </w:numPr>
        <w:jc w:val="center"/>
        <w:rPr>
          <w:rFonts w:ascii="Times New Roman" w:hAnsi="Times New Roman" w:cs="Times New Roman"/>
          <w:b/>
          <w:color w:val="auto"/>
          <w:sz w:val="24"/>
        </w:rPr>
      </w:pPr>
      <w:bookmarkStart w:id="2" w:name="_Toc17612215"/>
      <w:r>
        <w:rPr>
          <w:rFonts w:ascii="Times New Roman" w:hAnsi="Times New Roman" w:cs="Times New Roman"/>
          <w:b/>
          <w:color w:val="auto"/>
          <w:sz w:val="24"/>
        </w:rPr>
        <w:t>PÕHIKOOLI</w:t>
      </w:r>
      <w:r w:rsidR="008E6DE9" w:rsidRPr="008E6DE9">
        <w:rPr>
          <w:rFonts w:ascii="Times New Roman" w:hAnsi="Times New Roman" w:cs="Times New Roman"/>
          <w:b/>
          <w:color w:val="auto"/>
          <w:sz w:val="24"/>
        </w:rPr>
        <w:t xml:space="preserve"> ÕPPEKAVA ÜLDOSA</w:t>
      </w:r>
      <w:bookmarkEnd w:id="2"/>
    </w:p>
    <w:p w:rsidR="00FF21EC" w:rsidRPr="005F5CCF" w:rsidRDefault="00FF21EC" w:rsidP="008E6DE9">
      <w:pPr>
        <w:pStyle w:val="Pealkiri1"/>
        <w:numPr>
          <w:ilvl w:val="1"/>
          <w:numId w:val="1"/>
        </w:numPr>
        <w:rPr>
          <w:rFonts w:ascii="Times New Roman" w:hAnsi="Times New Roman" w:cs="Times New Roman"/>
          <w:b/>
          <w:color w:val="auto"/>
          <w:sz w:val="20"/>
        </w:rPr>
      </w:pPr>
      <w:bookmarkStart w:id="3" w:name="_Toc17612216"/>
      <w:r w:rsidRPr="005F5CCF">
        <w:rPr>
          <w:rFonts w:ascii="Times New Roman" w:hAnsi="Times New Roman" w:cs="Times New Roman"/>
          <w:b/>
          <w:color w:val="auto"/>
          <w:sz w:val="24"/>
        </w:rPr>
        <w:t>Kooli väärtused</w:t>
      </w:r>
      <w:r w:rsidR="008E6DE9">
        <w:rPr>
          <w:rFonts w:ascii="Times New Roman" w:hAnsi="Times New Roman" w:cs="Times New Roman"/>
          <w:b/>
          <w:color w:val="auto"/>
          <w:sz w:val="24"/>
        </w:rPr>
        <w:t xml:space="preserve"> ja eripära</w:t>
      </w:r>
      <w:bookmarkEnd w:id="3"/>
    </w:p>
    <w:p w:rsidR="00FF21EC" w:rsidRPr="005F5CCF" w:rsidRDefault="00FF21EC" w:rsidP="00C67890">
      <w:pPr>
        <w:pStyle w:val="Vahedeta"/>
      </w:pPr>
    </w:p>
    <w:p w:rsidR="00ED715D" w:rsidRPr="00ED715D" w:rsidRDefault="00ED715D" w:rsidP="00ED715D">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Illuka K</w:t>
      </w:r>
      <w:r w:rsidRPr="00ED715D">
        <w:rPr>
          <w:rFonts w:ascii="Times New Roman" w:hAnsi="Times New Roman" w:cs="Times New Roman"/>
          <w:sz w:val="24"/>
          <w:szCs w:val="24"/>
        </w:rPr>
        <w:t>oolis toimub kogu kooli õppe- ja kasvatusprotsess koostöös koduga. Sihiks on aidata kaasa õpilaste kasvamisele loovateks ja mitmekülgseteks isiksusteks, kes suudavad ennast täisväärtuslikult teostada erinevates rollides: perekonnas, tööl ja avalikus elus. Koostöös koduga:</w:t>
      </w:r>
    </w:p>
    <w:p w:rsidR="00ED715D" w:rsidRPr="00ED715D" w:rsidRDefault="00ED715D" w:rsidP="00ED715D">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ED715D">
        <w:rPr>
          <w:rFonts w:ascii="Times New Roman" w:hAnsi="Times New Roman" w:cs="Times New Roman"/>
          <w:sz w:val="24"/>
          <w:szCs w:val="24"/>
        </w:rPr>
        <w:t>Toetatakse võrdsel määral õpilase vaimset, füüsilist, kõlbelist, sotsiaalset ja emotsionaalset arengut ning luuakse tingimused õpilaste erisuguste võimete tasakaalustatud arenguks ja eneseteostuseks.</w:t>
      </w:r>
    </w:p>
    <w:p w:rsidR="00ED715D" w:rsidRPr="00ED715D" w:rsidRDefault="00ED715D" w:rsidP="00ED715D">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ED715D">
        <w:rPr>
          <w:rFonts w:ascii="Times New Roman" w:hAnsi="Times New Roman" w:cs="Times New Roman"/>
          <w:sz w:val="24"/>
          <w:szCs w:val="24"/>
        </w:rPr>
        <w:t>Aidatakse õpilasel jõuda selgusele oma huvides, kalduvustes ja võimetes ning tagatakse valmisolek õpingute jätkamiseks järgneval haridustasemel ja elukestvaks õppeks.</w:t>
      </w:r>
    </w:p>
    <w:p w:rsidR="00E970AB" w:rsidRDefault="00ED715D" w:rsidP="00E970AB">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ED715D">
        <w:rPr>
          <w:rFonts w:ascii="Times New Roman" w:hAnsi="Times New Roman" w:cs="Times New Roman"/>
          <w:sz w:val="24"/>
          <w:szCs w:val="24"/>
        </w:rPr>
        <w:t>Luuakse alus enese määratlemisele eneseteadliku isiksusena, perekonna, rahvuse ja ühiskonna liikmena, kes suhtub sallivalt ja avatult maai</w:t>
      </w:r>
      <w:r w:rsidR="00E970AB">
        <w:rPr>
          <w:rFonts w:ascii="Times New Roman" w:hAnsi="Times New Roman" w:cs="Times New Roman"/>
          <w:sz w:val="24"/>
          <w:szCs w:val="24"/>
        </w:rPr>
        <w:t>lma ja inimeste mitmekesisusse.</w:t>
      </w:r>
    </w:p>
    <w:p w:rsidR="00E970AB" w:rsidRDefault="00C67890" w:rsidP="00E970AB">
      <w:pPr>
        <w:pStyle w:val="Loendilik"/>
        <w:widowControl w:val="0"/>
        <w:numPr>
          <w:ilvl w:val="0"/>
          <w:numId w:val="10"/>
        </w:numPr>
        <w:overflowPunct w:val="0"/>
        <w:autoSpaceDE w:val="0"/>
        <w:autoSpaceDN w:val="0"/>
        <w:adjustRightInd w:val="0"/>
        <w:spacing w:after="0" w:line="360" w:lineRule="auto"/>
        <w:ind w:left="426" w:hanging="426"/>
        <w:jc w:val="both"/>
        <w:rPr>
          <w:rFonts w:ascii="Times New Roman" w:hAnsi="Times New Roman" w:cs="Times New Roman"/>
          <w:sz w:val="24"/>
          <w:szCs w:val="24"/>
        </w:rPr>
      </w:pPr>
      <w:r w:rsidRPr="00E970AB">
        <w:rPr>
          <w:rFonts w:ascii="Times New Roman" w:hAnsi="Times New Roman" w:cs="Times New Roman"/>
          <w:sz w:val="24"/>
          <w:szCs w:val="24"/>
        </w:rPr>
        <w:t xml:space="preserve">Sellest tulenevalt on </w:t>
      </w:r>
      <w:r w:rsidR="008A5538" w:rsidRPr="00E970AB">
        <w:rPr>
          <w:rFonts w:ascii="Times New Roman" w:hAnsi="Times New Roman" w:cs="Times New Roman"/>
          <w:sz w:val="24"/>
          <w:szCs w:val="24"/>
        </w:rPr>
        <w:t>Illuka Kool</w:t>
      </w:r>
      <w:r w:rsidRPr="00E970AB">
        <w:rPr>
          <w:rFonts w:ascii="Times New Roman" w:hAnsi="Times New Roman" w:cs="Times New Roman"/>
          <w:sz w:val="24"/>
          <w:szCs w:val="24"/>
        </w:rPr>
        <w:t xml:space="preserve">i </w:t>
      </w:r>
      <w:r w:rsidRPr="00E970AB">
        <w:rPr>
          <w:rFonts w:ascii="Times New Roman" w:hAnsi="Times New Roman" w:cs="Times New Roman"/>
          <w:b/>
          <w:sz w:val="24"/>
          <w:szCs w:val="24"/>
        </w:rPr>
        <w:t>visioon</w:t>
      </w:r>
      <w:r w:rsidRPr="00E970AB">
        <w:rPr>
          <w:rFonts w:ascii="Times New Roman" w:hAnsi="Times New Roman" w:cs="Times New Roman"/>
          <w:sz w:val="24"/>
          <w:szCs w:val="24"/>
        </w:rPr>
        <w:t>: Illuka Kool</w:t>
      </w:r>
      <w:r w:rsidR="008A5538" w:rsidRPr="00E970AB">
        <w:rPr>
          <w:rFonts w:ascii="Times New Roman" w:hAnsi="Times New Roman" w:cs="Times New Roman"/>
          <w:sz w:val="24"/>
          <w:szCs w:val="24"/>
        </w:rPr>
        <w:t xml:space="preserve"> </w:t>
      </w:r>
      <w:r w:rsidR="00E970AB" w:rsidRPr="00E970AB">
        <w:rPr>
          <w:rFonts w:ascii="Times New Roman" w:hAnsi="Times New Roman" w:cs="Times New Roman"/>
          <w:sz w:val="24"/>
          <w:szCs w:val="24"/>
        </w:rPr>
        <w:t xml:space="preserve">võimaldab lastele </w:t>
      </w:r>
      <w:r w:rsidR="008A5538" w:rsidRPr="00E970AB">
        <w:rPr>
          <w:rFonts w:ascii="Times New Roman" w:hAnsi="Times New Roman" w:cs="Times New Roman"/>
          <w:sz w:val="24"/>
          <w:szCs w:val="24"/>
        </w:rPr>
        <w:t>konkurentsivõimelist haridust rahulikus, turvalises ning õppimist motiveerivas keskkonnas, olles vaimsuse ja traditsioonide kandjaks. Toetame lapse igakülgset arengut ja loome eeldused elus toimetuleva ja enesearenguks avatud isiksuse kujunemiseks.</w:t>
      </w:r>
    </w:p>
    <w:p w:rsidR="00E970AB" w:rsidRDefault="008A5538" w:rsidP="00E970AB">
      <w:pPr>
        <w:pStyle w:val="Loendilik"/>
        <w:widowControl w:val="0"/>
        <w:numPr>
          <w:ilvl w:val="0"/>
          <w:numId w:val="10"/>
        </w:numPr>
        <w:overflowPunct w:val="0"/>
        <w:autoSpaceDE w:val="0"/>
        <w:autoSpaceDN w:val="0"/>
        <w:adjustRightInd w:val="0"/>
        <w:spacing w:after="0" w:line="360" w:lineRule="auto"/>
        <w:ind w:left="426" w:hanging="426"/>
        <w:jc w:val="both"/>
        <w:rPr>
          <w:rFonts w:ascii="Times New Roman" w:hAnsi="Times New Roman" w:cs="Times New Roman"/>
          <w:sz w:val="24"/>
          <w:szCs w:val="24"/>
        </w:rPr>
      </w:pPr>
      <w:r w:rsidRPr="00E970AB">
        <w:rPr>
          <w:rFonts w:ascii="Times New Roman" w:hAnsi="Times New Roman" w:cs="Times New Roman"/>
          <w:sz w:val="24"/>
          <w:szCs w:val="24"/>
        </w:rPr>
        <w:t xml:space="preserve">Illuka Kooli </w:t>
      </w:r>
      <w:r w:rsidRPr="00E970AB">
        <w:rPr>
          <w:rFonts w:ascii="Times New Roman" w:hAnsi="Times New Roman" w:cs="Times New Roman"/>
          <w:b/>
          <w:sz w:val="24"/>
          <w:szCs w:val="24"/>
        </w:rPr>
        <w:t xml:space="preserve">missioon: </w:t>
      </w:r>
      <w:r w:rsidRPr="00E970AB">
        <w:rPr>
          <w:rFonts w:ascii="Times New Roman" w:hAnsi="Times New Roman" w:cs="Times New Roman"/>
          <w:sz w:val="24"/>
          <w:szCs w:val="24"/>
        </w:rPr>
        <w:t>Parim koht kasvamiseks, arenemiseks ja õppimiseks!</w:t>
      </w:r>
    </w:p>
    <w:p w:rsidR="00E970AB" w:rsidRDefault="00D54ABC" w:rsidP="00E970AB">
      <w:pPr>
        <w:pStyle w:val="Loendilik"/>
        <w:widowControl w:val="0"/>
        <w:numPr>
          <w:ilvl w:val="0"/>
          <w:numId w:val="10"/>
        </w:numPr>
        <w:overflowPunct w:val="0"/>
        <w:autoSpaceDE w:val="0"/>
        <w:autoSpaceDN w:val="0"/>
        <w:adjustRightInd w:val="0"/>
        <w:spacing w:after="0" w:line="360" w:lineRule="auto"/>
        <w:ind w:left="426" w:hanging="426"/>
        <w:jc w:val="both"/>
        <w:rPr>
          <w:rFonts w:ascii="Times New Roman" w:hAnsi="Times New Roman" w:cs="Times New Roman"/>
          <w:sz w:val="24"/>
          <w:szCs w:val="24"/>
        </w:rPr>
      </w:pPr>
      <w:r w:rsidRPr="00E970AB">
        <w:rPr>
          <w:rFonts w:ascii="Times New Roman" w:hAnsi="Times New Roman" w:cs="Times New Roman"/>
          <w:sz w:val="24"/>
          <w:szCs w:val="24"/>
        </w:rPr>
        <w:t xml:space="preserve">Kooli </w:t>
      </w:r>
      <w:r w:rsidRPr="00E970AB">
        <w:rPr>
          <w:rFonts w:ascii="Times New Roman" w:hAnsi="Times New Roman" w:cs="Times New Roman"/>
          <w:b/>
          <w:sz w:val="24"/>
          <w:szCs w:val="24"/>
        </w:rPr>
        <w:t xml:space="preserve">moto </w:t>
      </w:r>
      <w:r w:rsidRPr="00E970AB">
        <w:rPr>
          <w:rFonts w:ascii="Times New Roman" w:hAnsi="Times New Roman" w:cs="Times New Roman"/>
          <w:sz w:val="24"/>
          <w:szCs w:val="24"/>
        </w:rPr>
        <w:t>„Kanna vaimu, tõsta rammu!“</w:t>
      </w:r>
    </w:p>
    <w:p w:rsidR="00D54ABC" w:rsidRPr="00E970AB" w:rsidRDefault="00E970AB" w:rsidP="00E970AB">
      <w:pPr>
        <w:pStyle w:val="Loendilik"/>
        <w:widowControl w:val="0"/>
        <w:numPr>
          <w:ilvl w:val="0"/>
          <w:numId w:val="10"/>
        </w:numPr>
        <w:overflowPunct w:val="0"/>
        <w:autoSpaceDE w:val="0"/>
        <w:autoSpaceDN w:val="0"/>
        <w:adjustRightInd w:val="0"/>
        <w:spacing w:after="0" w:line="360" w:lineRule="auto"/>
        <w:ind w:left="426" w:hanging="426"/>
        <w:jc w:val="both"/>
        <w:rPr>
          <w:rFonts w:ascii="Times New Roman" w:hAnsi="Times New Roman" w:cs="Times New Roman"/>
          <w:sz w:val="24"/>
          <w:szCs w:val="24"/>
        </w:rPr>
      </w:pPr>
      <w:r w:rsidRPr="00E970AB">
        <w:rPr>
          <w:rFonts w:ascii="Times New Roman" w:hAnsi="Times New Roman" w:cs="Times New Roman"/>
          <w:sz w:val="24"/>
          <w:szCs w:val="24"/>
        </w:rPr>
        <w:t xml:space="preserve">Kooli </w:t>
      </w:r>
      <w:r w:rsidRPr="00E970AB">
        <w:rPr>
          <w:rFonts w:ascii="Times New Roman" w:hAnsi="Times New Roman" w:cs="Times New Roman"/>
          <w:b/>
          <w:sz w:val="24"/>
          <w:szCs w:val="24"/>
        </w:rPr>
        <w:t>väärtused</w:t>
      </w:r>
      <w:r w:rsidRPr="00E970AB">
        <w:rPr>
          <w:rFonts w:ascii="Times New Roman" w:hAnsi="Times New Roman" w:cs="Times New Roman"/>
          <w:sz w:val="24"/>
          <w:szCs w:val="24"/>
        </w:rPr>
        <w:t xml:space="preserve"> (Joonis 1) on olulised nii käitumishoiakute kujundamiseks, reeglite ja põhimõtete teadvustamiseks, valikute ja otsuste tegemiseks, õppetööprotsessi planeerimiseks kui ka õppetöövälise tegevuse kavandamiseks. </w:t>
      </w:r>
      <w:r w:rsidR="00970020">
        <w:rPr>
          <w:rFonts w:ascii="Times New Roman" w:hAnsi="Times New Roman" w:cs="Times New Roman"/>
          <w:sz w:val="24"/>
          <w:szCs w:val="24"/>
        </w:rPr>
        <w:t>Illuka Kooli väärtused on koostöö, ettevõtlikkus, loovus, keskkonnahoid ja tervis.</w:t>
      </w:r>
    </w:p>
    <w:p w:rsidR="00FF21EC" w:rsidRPr="005F5CCF" w:rsidRDefault="00D54ABC" w:rsidP="00FF21EC">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D54ABC">
        <w:rPr>
          <w:rFonts w:ascii="Times New Roman" w:hAnsi="Times New Roman" w:cs="Times New Roman"/>
          <w:noProof/>
          <w:sz w:val="24"/>
          <w:szCs w:val="24"/>
          <w:lang w:val="en-US"/>
        </w:rPr>
        <w:lastRenderedPageBreak/>
        <w:drawing>
          <wp:inline distT="0" distB="0" distL="0" distR="0">
            <wp:extent cx="2956560" cy="3910411"/>
            <wp:effectExtent l="0" t="0" r="0" b="0"/>
            <wp:docPr id="3" name="Pilt 3" descr="C:\Users\anneli.bogens\Documents\ILLUKA\FOTOD_TEATED\VÄÄRTUSED\illuka_väärtused_puu_valge-tausta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eli.bogens\Documents\ILLUKA\FOTOD_TEATED\VÄÄRTUSED\illuka_väärtused_puu_valge-taustag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057" cy="3929584"/>
                    </a:xfrm>
                    <a:prstGeom prst="rect">
                      <a:avLst/>
                    </a:prstGeom>
                    <a:noFill/>
                    <a:ln>
                      <a:noFill/>
                    </a:ln>
                  </pic:spPr>
                </pic:pic>
              </a:graphicData>
            </a:graphic>
          </wp:inline>
        </w:drawing>
      </w:r>
    </w:p>
    <w:p w:rsidR="00FF21EC" w:rsidRPr="005F5CCF" w:rsidRDefault="00FF21EC" w:rsidP="00FF21EC">
      <w:pPr>
        <w:widowControl w:val="0"/>
        <w:overflowPunct w:val="0"/>
        <w:autoSpaceDE w:val="0"/>
        <w:autoSpaceDN w:val="0"/>
        <w:adjustRightInd w:val="0"/>
        <w:spacing w:after="0" w:line="239" w:lineRule="auto"/>
        <w:rPr>
          <w:rFonts w:ascii="Times New Roman" w:hAnsi="Times New Roman" w:cs="Times New Roman"/>
          <w:sz w:val="24"/>
          <w:szCs w:val="24"/>
        </w:rPr>
      </w:pPr>
      <w:r w:rsidRPr="005F5CCF">
        <w:rPr>
          <w:rFonts w:ascii="Times New Roman" w:hAnsi="Times New Roman" w:cs="Times New Roman"/>
          <w:b/>
          <w:sz w:val="24"/>
          <w:szCs w:val="24"/>
        </w:rPr>
        <w:t xml:space="preserve">Joonis 1. </w:t>
      </w:r>
      <w:r w:rsidRPr="005F5CCF">
        <w:rPr>
          <w:rFonts w:ascii="Times New Roman" w:hAnsi="Times New Roman" w:cs="Times New Roman"/>
          <w:sz w:val="24"/>
          <w:szCs w:val="24"/>
        </w:rPr>
        <w:t>I</w:t>
      </w:r>
      <w:r w:rsidR="00D54ABC">
        <w:rPr>
          <w:rFonts w:ascii="Times New Roman" w:hAnsi="Times New Roman" w:cs="Times New Roman"/>
          <w:sz w:val="24"/>
          <w:szCs w:val="24"/>
        </w:rPr>
        <w:t xml:space="preserve">lluka Kooli </w:t>
      </w:r>
      <w:r w:rsidRPr="005F5CCF">
        <w:rPr>
          <w:rFonts w:ascii="Times New Roman" w:hAnsi="Times New Roman" w:cs="Times New Roman"/>
          <w:sz w:val="24"/>
          <w:szCs w:val="24"/>
        </w:rPr>
        <w:t>väärtused</w:t>
      </w:r>
    </w:p>
    <w:p w:rsidR="00FF21EC" w:rsidRPr="005F5CCF" w:rsidRDefault="00FF21EC" w:rsidP="00FF21EC">
      <w:pPr>
        <w:widowControl w:val="0"/>
        <w:overflowPunct w:val="0"/>
        <w:autoSpaceDE w:val="0"/>
        <w:autoSpaceDN w:val="0"/>
        <w:adjustRightInd w:val="0"/>
        <w:spacing w:after="0" w:line="239" w:lineRule="auto"/>
        <w:rPr>
          <w:rFonts w:ascii="Times New Roman" w:hAnsi="Times New Roman" w:cs="Times New Roman"/>
          <w:sz w:val="24"/>
          <w:szCs w:val="24"/>
        </w:rPr>
      </w:pPr>
    </w:p>
    <w:p w:rsidR="001E34D5" w:rsidRPr="001E34D5" w:rsidRDefault="00D54ABC" w:rsidP="001E34D5">
      <w:pPr>
        <w:widowControl w:val="0"/>
        <w:numPr>
          <w:ilvl w:val="0"/>
          <w:numId w:val="2"/>
        </w:numPr>
        <w:overflowPunct w:val="0"/>
        <w:autoSpaceDE w:val="0"/>
        <w:autoSpaceDN w:val="0"/>
        <w:adjustRightInd w:val="0"/>
        <w:spacing w:after="0" w:line="360" w:lineRule="auto"/>
        <w:jc w:val="both"/>
        <w:rPr>
          <w:rFonts w:ascii="Times New Roman" w:hAnsi="Times New Roman" w:cs="Times New Roman"/>
          <w:sz w:val="24"/>
          <w:szCs w:val="24"/>
        </w:rPr>
      </w:pPr>
      <w:r w:rsidRPr="001E34D5">
        <w:rPr>
          <w:rFonts w:ascii="Times New Roman" w:hAnsi="Times New Roman" w:cs="Times New Roman"/>
          <w:b/>
          <w:sz w:val="24"/>
          <w:szCs w:val="24"/>
        </w:rPr>
        <w:t xml:space="preserve">Koostöö </w:t>
      </w:r>
    </w:p>
    <w:p w:rsidR="00FF21EC" w:rsidRPr="001E34D5" w:rsidRDefault="00D54ABC" w:rsidP="001E34D5">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E970AB">
        <w:rPr>
          <w:rFonts w:ascii="Times New Roman" w:hAnsi="Times New Roman" w:cs="Times New Roman"/>
          <w:sz w:val="24"/>
          <w:szCs w:val="24"/>
        </w:rPr>
        <w:t>Eduka õppe ja kasvatuse huvides valitseb tõhus koostöö koolikogukonna kõigi osapoolte vahel, samuti tehakse ühistööd teiste koolide ja välispartneritega.</w:t>
      </w:r>
      <w:r w:rsidRPr="001E34D5">
        <w:rPr>
          <w:rFonts w:ascii="Times New Roman" w:hAnsi="Times New Roman" w:cs="Times New Roman"/>
          <w:sz w:val="24"/>
          <w:szCs w:val="24"/>
        </w:rPr>
        <w:t xml:space="preserve"> </w:t>
      </w:r>
    </w:p>
    <w:p w:rsidR="00FF21EC" w:rsidRPr="00ED715D" w:rsidRDefault="00D54ABC" w:rsidP="009D5B4A">
      <w:pPr>
        <w:widowControl w:val="0"/>
        <w:numPr>
          <w:ilvl w:val="0"/>
          <w:numId w:val="2"/>
        </w:numPr>
        <w:overflowPunct w:val="0"/>
        <w:autoSpaceDE w:val="0"/>
        <w:autoSpaceDN w:val="0"/>
        <w:adjustRightInd w:val="0"/>
        <w:spacing w:after="0" w:line="360" w:lineRule="auto"/>
        <w:jc w:val="both"/>
        <w:rPr>
          <w:rFonts w:ascii="Times New Roman" w:hAnsi="Times New Roman" w:cs="Times New Roman"/>
          <w:sz w:val="24"/>
          <w:szCs w:val="24"/>
        </w:rPr>
      </w:pPr>
      <w:r w:rsidRPr="00ED715D">
        <w:rPr>
          <w:rFonts w:ascii="Times New Roman" w:hAnsi="Times New Roman" w:cs="Times New Roman"/>
          <w:b/>
          <w:sz w:val="24"/>
          <w:szCs w:val="24"/>
        </w:rPr>
        <w:t>Ettevõtlikkus</w:t>
      </w:r>
    </w:p>
    <w:p w:rsidR="00E970AB" w:rsidRDefault="00ED715D" w:rsidP="00E970AB">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Ettevõtlikkus </w:t>
      </w:r>
      <w:r w:rsidRPr="00ED715D">
        <w:rPr>
          <w:rFonts w:ascii="Times New Roman" w:hAnsi="Times New Roman" w:cs="Times New Roman"/>
          <w:sz w:val="24"/>
          <w:szCs w:val="24"/>
        </w:rPr>
        <w:t>on hoiak, mida iseloomustavad loov ja uuenduslik mõtlemine, saavutusvajadus ja arukas juhtimine. Väärtustame jätkusuutlikku hoiakut, mida iseloomustavad uuenduslik, julge ja kriitiline mõtlemine ning eneseteostusvajadus.</w:t>
      </w:r>
      <w:r w:rsidR="00E970AB">
        <w:rPr>
          <w:rFonts w:ascii="Times New Roman" w:hAnsi="Times New Roman" w:cs="Times New Roman"/>
          <w:sz w:val="24"/>
          <w:szCs w:val="24"/>
        </w:rPr>
        <w:t xml:space="preserve"> </w:t>
      </w:r>
      <w:r w:rsidR="00E970AB" w:rsidRPr="00E970AB">
        <w:rPr>
          <w:rFonts w:ascii="Times New Roman" w:hAnsi="Times New Roman" w:cs="Times New Roman"/>
          <w:sz w:val="24"/>
          <w:szCs w:val="24"/>
        </w:rPr>
        <w:t>Ettevõtlik õpilane, õpetaja ja koolitöötaja on avatud,</w:t>
      </w:r>
      <w:r w:rsidR="00E970AB">
        <w:rPr>
          <w:rFonts w:ascii="Times New Roman" w:hAnsi="Times New Roman" w:cs="Times New Roman"/>
          <w:sz w:val="24"/>
          <w:szCs w:val="24"/>
        </w:rPr>
        <w:t xml:space="preserve"> </w:t>
      </w:r>
      <w:r w:rsidR="00E970AB" w:rsidRPr="00E970AB">
        <w:rPr>
          <w:rFonts w:ascii="Times New Roman" w:hAnsi="Times New Roman" w:cs="Times New Roman"/>
          <w:sz w:val="24"/>
          <w:szCs w:val="24"/>
        </w:rPr>
        <w:t>tahab ja oskab leida uusi ideid, julgeb eksida ning oskab eksimustest õppida.</w:t>
      </w:r>
    </w:p>
    <w:p w:rsidR="00E970AB" w:rsidRDefault="00FF21EC" w:rsidP="00646F83">
      <w:pPr>
        <w:widowControl w:val="0"/>
        <w:numPr>
          <w:ilvl w:val="0"/>
          <w:numId w:val="2"/>
        </w:numPr>
        <w:overflowPunct w:val="0"/>
        <w:autoSpaceDE w:val="0"/>
        <w:autoSpaceDN w:val="0"/>
        <w:adjustRightInd w:val="0"/>
        <w:spacing w:after="0" w:line="360" w:lineRule="auto"/>
        <w:jc w:val="both"/>
        <w:rPr>
          <w:rFonts w:ascii="Times New Roman" w:hAnsi="Times New Roman" w:cs="Times New Roman"/>
          <w:sz w:val="24"/>
          <w:szCs w:val="24"/>
        </w:rPr>
      </w:pPr>
      <w:r w:rsidRPr="00E970AB">
        <w:rPr>
          <w:rFonts w:ascii="Times New Roman" w:hAnsi="Times New Roman" w:cs="Times New Roman"/>
          <w:b/>
          <w:sz w:val="24"/>
          <w:szCs w:val="24"/>
        </w:rPr>
        <w:t>Loovus</w:t>
      </w:r>
    </w:p>
    <w:p w:rsidR="00970020" w:rsidRPr="00970020" w:rsidRDefault="00970020" w:rsidP="00970020">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970020">
        <w:rPr>
          <w:rFonts w:ascii="Times New Roman" w:hAnsi="Times New Roman" w:cs="Times New Roman"/>
          <w:sz w:val="24"/>
          <w:szCs w:val="24"/>
        </w:rPr>
        <w:t>Loovus oma paljudes väljendusvormides on tihedalt seotud kõigi inimtegevuse valdkondadega. Loov eluhoiak tähendab avatust uutele kogemustele, muljetele, vastuvõtlikkust ning püüdu oma võimeid kasutada ja arendada.</w:t>
      </w:r>
      <w:r>
        <w:rPr>
          <w:rFonts w:ascii="Times New Roman" w:hAnsi="Times New Roman" w:cs="Times New Roman"/>
          <w:sz w:val="24"/>
          <w:szCs w:val="24"/>
        </w:rPr>
        <w:t xml:space="preserve"> M</w:t>
      </w:r>
      <w:r w:rsidRPr="00970020">
        <w:rPr>
          <w:rFonts w:ascii="Times New Roman" w:hAnsi="Times New Roman" w:cs="Times New Roman"/>
          <w:sz w:val="24"/>
          <w:szCs w:val="24"/>
        </w:rPr>
        <w:t xml:space="preserve">itmesuguseid olukordi ja ülesandeid </w:t>
      </w:r>
      <w:r>
        <w:rPr>
          <w:rFonts w:ascii="Times New Roman" w:hAnsi="Times New Roman" w:cs="Times New Roman"/>
          <w:sz w:val="24"/>
          <w:szCs w:val="24"/>
        </w:rPr>
        <w:t>lahendatakse</w:t>
      </w:r>
      <w:r w:rsidRPr="00970020">
        <w:rPr>
          <w:rFonts w:ascii="Times New Roman" w:hAnsi="Times New Roman" w:cs="Times New Roman"/>
          <w:sz w:val="24"/>
          <w:szCs w:val="24"/>
        </w:rPr>
        <w:t xml:space="preserve"> leidlikult</w:t>
      </w:r>
      <w:r>
        <w:rPr>
          <w:rFonts w:ascii="Times New Roman" w:hAnsi="Times New Roman" w:cs="Times New Roman"/>
          <w:sz w:val="24"/>
          <w:szCs w:val="24"/>
        </w:rPr>
        <w:t xml:space="preserve"> </w:t>
      </w:r>
      <w:r w:rsidRPr="00970020">
        <w:rPr>
          <w:rFonts w:ascii="Times New Roman" w:hAnsi="Times New Roman" w:cs="Times New Roman"/>
          <w:sz w:val="24"/>
          <w:szCs w:val="24"/>
        </w:rPr>
        <w:t>erinevate võtete ja vahenditega</w:t>
      </w:r>
    </w:p>
    <w:p w:rsidR="00D54ABC" w:rsidRPr="00646F83" w:rsidRDefault="00D54ABC" w:rsidP="00D54ABC">
      <w:pPr>
        <w:pStyle w:val="Loendilik"/>
        <w:widowControl w:val="0"/>
        <w:numPr>
          <w:ilvl w:val="0"/>
          <w:numId w:val="46"/>
        </w:numPr>
        <w:overflowPunct w:val="0"/>
        <w:autoSpaceDE w:val="0"/>
        <w:autoSpaceDN w:val="0"/>
        <w:adjustRightInd w:val="0"/>
        <w:spacing w:after="0" w:line="360" w:lineRule="auto"/>
        <w:jc w:val="both"/>
        <w:rPr>
          <w:rFonts w:ascii="Times New Roman" w:hAnsi="Times New Roman" w:cs="Times New Roman"/>
          <w:b/>
          <w:sz w:val="24"/>
          <w:szCs w:val="24"/>
        </w:rPr>
      </w:pPr>
      <w:r w:rsidRPr="00646F83">
        <w:rPr>
          <w:rFonts w:ascii="Times New Roman" w:hAnsi="Times New Roman" w:cs="Times New Roman"/>
          <w:b/>
          <w:sz w:val="24"/>
          <w:szCs w:val="24"/>
        </w:rPr>
        <w:t xml:space="preserve">Keskkonnahoid </w:t>
      </w:r>
    </w:p>
    <w:p w:rsidR="00D54ABC" w:rsidRPr="00D54ABC" w:rsidRDefault="00D54ABC" w:rsidP="00D54ABC">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D54ABC">
        <w:rPr>
          <w:rFonts w:ascii="Times New Roman" w:hAnsi="Times New Roman" w:cs="Times New Roman"/>
          <w:sz w:val="24"/>
          <w:szCs w:val="24"/>
        </w:rPr>
        <w:t>Aineõpetuse, hoiakute kujundamise ning eluliste oskuste õpetamise toel omandab õpilane veendumuse sotsiaalse ja loodusliku keskkonna hoidmise ning säästmise vajalikkusest.</w:t>
      </w:r>
    </w:p>
    <w:p w:rsidR="00FF21EC" w:rsidRPr="00646F83" w:rsidRDefault="00FF21EC" w:rsidP="009D5B4A">
      <w:pPr>
        <w:pStyle w:val="Loendilik"/>
        <w:widowControl w:val="0"/>
        <w:numPr>
          <w:ilvl w:val="0"/>
          <w:numId w:val="2"/>
        </w:numPr>
        <w:overflowPunct w:val="0"/>
        <w:autoSpaceDE w:val="0"/>
        <w:autoSpaceDN w:val="0"/>
        <w:adjustRightInd w:val="0"/>
        <w:spacing w:after="0" w:line="360" w:lineRule="auto"/>
        <w:contextualSpacing w:val="0"/>
        <w:jc w:val="both"/>
        <w:rPr>
          <w:rFonts w:ascii="Times New Roman" w:hAnsi="Times New Roman" w:cs="Times New Roman"/>
          <w:sz w:val="24"/>
          <w:szCs w:val="24"/>
        </w:rPr>
      </w:pPr>
      <w:r w:rsidRPr="00646F83">
        <w:rPr>
          <w:rFonts w:ascii="Times New Roman" w:hAnsi="Times New Roman" w:cs="Times New Roman"/>
          <w:b/>
          <w:sz w:val="24"/>
          <w:szCs w:val="24"/>
        </w:rPr>
        <w:lastRenderedPageBreak/>
        <w:t>Tervis</w:t>
      </w:r>
    </w:p>
    <w:p w:rsidR="00FF21EC" w:rsidRPr="00646F83" w:rsidRDefault="00D54ABC" w:rsidP="00FF21EC">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646F83">
        <w:rPr>
          <w:rFonts w:ascii="Times New Roman" w:hAnsi="Times New Roman" w:cs="Times New Roman"/>
          <w:sz w:val="24"/>
          <w:szCs w:val="24"/>
        </w:rPr>
        <w:t>Tähtsustame füüsilist aktiivsust</w:t>
      </w:r>
      <w:r w:rsidR="00FF21EC" w:rsidRPr="00646F83">
        <w:rPr>
          <w:rFonts w:ascii="Times New Roman" w:hAnsi="Times New Roman" w:cs="Times New Roman"/>
          <w:sz w:val="24"/>
          <w:szCs w:val="24"/>
        </w:rPr>
        <w:t xml:space="preserve"> ja tervist säästva</w:t>
      </w:r>
      <w:r w:rsidRPr="00646F83">
        <w:rPr>
          <w:rFonts w:ascii="Times New Roman" w:hAnsi="Times New Roman" w:cs="Times New Roman"/>
          <w:sz w:val="24"/>
          <w:szCs w:val="24"/>
        </w:rPr>
        <w:t>t eluviisi</w:t>
      </w:r>
      <w:r w:rsidR="00FF21EC" w:rsidRPr="00646F83">
        <w:rPr>
          <w:rFonts w:ascii="Times New Roman" w:hAnsi="Times New Roman" w:cs="Times New Roman"/>
          <w:sz w:val="24"/>
          <w:szCs w:val="24"/>
        </w:rPr>
        <w:t>. Meile on tähtis nii õpilaste kui kooli töötajate tervis. Pöörame tähelepanu vaimse, füüsilise, sotsiaalse tervise hoidmisele ja edendamisele ning tervislike harjumuste kujunemisele.</w:t>
      </w:r>
    </w:p>
    <w:p w:rsidR="000D7C22" w:rsidRPr="000D7C22" w:rsidRDefault="008E6DE9" w:rsidP="000D7C22">
      <w:pPr>
        <w:pStyle w:val="Loendilik"/>
        <w:numPr>
          <w:ilvl w:val="0"/>
          <w:numId w:val="10"/>
        </w:numPr>
        <w:spacing w:line="360" w:lineRule="auto"/>
        <w:ind w:left="426" w:hanging="426"/>
        <w:jc w:val="both"/>
        <w:rPr>
          <w:rFonts w:ascii="Times New Roman" w:hAnsi="Times New Roman" w:cs="Times New Roman"/>
        </w:rPr>
      </w:pPr>
      <w:r w:rsidRPr="0072452F">
        <w:rPr>
          <w:rFonts w:ascii="Times New Roman" w:hAnsi="Times New Roman" w:cs="Times New Roman"/>
          <w:sz w:val="24"/>
        </w:rPr>
        <w:t xml:space="preserve">Kooli eripära väljendub avatud õpikeskkonnaga kooliks olemises, kus edendatakse loovust ja innovaatilisi õppemeetodeid, mis on suunatud õpilaste motivatsiooni ja tulemuslikkuse suurendamisele. </w:t>
      </w:r>
      <w:r w:rsidR="000D7C22" w:rsidRPr="000D7C22">
        <w:rPr>
          <w:rFonts w:ascii="Times New Roman" w:hAnsi="Times New Roman" w:cs="Times New Roman"/>
          <w:sz w:val="24"/>
        </w:rPr>
        <w:t xml:space="preserve">Mõisakoolina naudime mittestandardset kooliinterjööri. Meil on omapärane koolimaja, hubased ruumid ja kena park. </w:t>
      </w:r>
      <w:proofErr w:type="spellStart"/>
      <w:r w:rsidR="000D7C22" w:rsidRPr="000D7C22">
        <w:rPr>
          <w:rFonts w:ascii="Times New Roman" w:hAnsi="Times New Roman" w:cs="Times New Roman"/>
          <w:sz w:val="24"/>
          <w:szCs w:val="24"/>
        </w:rPr>
        <w:t>Ainetetunde</w:t>
      </w:r>
      <w:proofErr w:type="spellEnd"/>
      <w:r w:rsidR="000D7C22" w:rsidRPr="000D7C22">
        <w:rPr>
          <w:rFonts w:ascii="Times New Roman" w:hAnsi="Times New Roman" w:cs="Times New Roman"/>
          <w:sz w:val="24"/>
          <w:szCs w:val="24"/>
        </w:rPr>
        <w:t xml:space="preserve"> on võimalik läbi viia õues, kooli lähiümbruses: pargis, metsas, soos, järvede ääres. </w:t>
      </w:r>
      <w:r w:rsidR="000D7C22">
        <w:rPr>
          <w:rFonts w:ascii="Times New Roman" w:hAnsi="Times New Roman" w:cs="Times New Roman"/>
          <w:sz w:val="24"/>
          <w:szCs w:val="24"/>
        </w:rPr>
        <w:t xml:space="preserve">Osaleme Kiusamisvaba Kooli ja Ettevõtliku Kooli programmis. </w:t>
      </w:r>
      <w:r w:rsidR="000D7C22" w:rsidRPr="000D7C22">
        <w:rPr>
          <w:rFonts w:ascii="Times New Roman" w:hAnsi="Times New Roman" w:cs="Times New Roman"/>
          <w:sz w:val="24"/>
          <w:szCs w:val="24"/>
        </w:rPr>
        <w:t xml:space="preserve">Koolis alustatakse inglise keele õpetust 2.klassist. Valikained: </w:t>
      </w:r>
      <w:r w:rsidR="000D7C22">
        <w:rPr>
          <w:rFonts w:ascii="Times New Roman" w:hAnsi="Times New Roman" w:cs="Times New Roman"/>
          <w:sz w:val="24"/>
          <w:szCs w:val="24"/>
        </w:rPr>
        <w:t xml:space="preserve">liiklusõpetus (3.kl), </w:t>
      </w:r>
      <w:proofErr w:type="spellStart"/>
      <w:r w:rsidR="000D7C22" w:rsidRPr="000D7C22">
        <w:rPr>
          <w:rFonts w:ascii="Times New Roman" w:hAnsi="Times New Roman" w:cs="Times New Roman"/>
          <w:sz w:val="24"/>
          <w:szCs w:val="24"/>
        </w:rPr>
        <w:t>KiVa</w:t>
      </w:r>
      <w:proofErr w:type="spellEnd"/>
      <w:r w:rsidR="000D7C22" w:rsidRPr="000D7C22">
        <w:rPr>
          <w:rFonts w:ascii="Times New Roman" w:hAnsi="Times New Roman" w:cs="Times New Roman"/>
          <w:sz w:val="24"/>
          <w:szCs w:val="24"/>
        </w:rPr>
        <w:t xml:space="preserve"> (kiusamisvaba) tund 4.kl, </w:t>
      </w:r>
      <w:r w:rsidR="000D7C22">
        <w:rPr>
          <w:rFonts w:ascii="Times New Roman" w:hAnsi="Times New Roman" w:cs="Times New Roman"/>
          <w:sz w:val="24"/>
          <w:szCs w:val="24"/>
        </w:rPr>
        <w:t xml:space="preserve">arvutiõpetus 4., 5., </w:t>
      </w:r>
      <w:r w:rsidR="00191980">
        <w:rPr>
          <w:rFonts w:ascii="Times New Roman" w:hAnsi="Times New Roman" w:cs="Times New Roman"/>
          <w:sz w:val="24"/>
          <w:szCs w:val="24"/>
        </w:rPr>
        <w:t>7</w:t>
      </w:r>
      <w:r w:rsidR="000D7C22">
        <w:rPr>
          <w:rFonts w:ascii="Times New Roman" w:hAnsi="Times New Roman" w:cs="Times New Roman"/>
          <w:sz w:val="24"/>
          <w:szCs w:val="24"/>
        </w:rPr>
        <w:t xml:space="preserve">.klass, </w:t>
      </w:r>
      <w:r w:rsidR="000D7C22" w:rsidRPr="000D7C22">
        <w:rPr>
          <w:rFonts w:ascii="Times New Roman" w:hAnsi="Times New Roman" w:cs="Times New Roman"/>
          <w:sz w:val="24"/>
          <w:szCs w:val="24"/>
        </w:rPr>
        <w:t>kodulugu (mõisa ja kodukoha ajalugu) 5.kl, karjääriõpetus – 8. ja 9.kl.</w:t>
      </w:r>
    </w:p>
    <w:p w:rsidR="00BF5D70" w:rsidRDefault="008E6DE9" w:rsidP="000D7C22">
      <w:pPr>
        <w:pStyle w:val="Loendilik"/>
        <w:spacing w:line="360" w:lineRule="auto"/>
        <w:ind w:left="426"/>
        <w:jc w:val="both"/>
        <w:rPr>
          <w:rFonts w:ascii="Times New Roman" w:hAnsi="Times New Roman" w:cs="Times New Roman"/>
          <w:sz w:val="24"/>
        </w:rPr>
      </w:pPr>
      <w:r w:rsidRPr="0072452F">
        <w:rPr>
          <w:rFonts w:ascii="Times New Roman" w:hAnsi="Times New Roman" w:cs="Times New Roman"/>
          <w:sz w:val="24"/>
        </w:rPr>
        <w:t xml:space="preserve">Õppe kavandamisel ja korraldamisel keskendutakse eelkõige õpilaste praktilise intelligentsuse kujunemise toetamisele kõikides </w:t>
      </w:r>
      <w:proofErr w:type="spellStart"/>
      <w:r w:rsidRPr="0072452F">
        <w:rPr>
          <w:rFonts w:ascii="Times New Roman" w:hAnsi="Times New Roman" w:cs="Times New Roman"/>
          <w:sz w:val="24"/>
        </w:rPr>
        <w:t>üldpädevustes</w:t>
      </w:r>
      <w:proofErr w:type="spellEnd"/>
      <w:r w:rsidRPr="0072452F">
        <w:rPr>
          <w:rFonts w:ascii="Times New Roman" w:hAnsi="Times New Roman" w:cs="Times New Roman"/>
          <w:sz w:val="24"/>
        </w:rPr>
        <w:t xml:space="preserve">. </w:t>
      </w:r>
      <w:r w:rsidR="000D7C22">
        <w:rPr>
          <w:rFonts w:ascii="Times New Roman" w:hAnsi="Times New Roman" w:cs="Times New Roman"/>
          <w:sz w:val="24"/>
        </w:rPr>
        <w:t>K</w:t>
      </w:r>
      <w:r w:rsidR="008A4E97" w:rsidRPr="000D7C22">
        <w:rPr>
          <w:rFonts w:ascii="Times New Roman" w:hAnsi="Times New Roman" w:cs="Times New Roman"/>
          <w:sz w:val="24"/>
        </w:rPr>
        <w:t xml:space="preserve">arjääriõpetuse ning  koduloo raames tehakse koostööd kohalike ettevõtetega. </w:t>
      </w:r>
    </w:p>
    <w:p w:rsidR="007F635D" w:rsidRPr="000D7C22" w:rsidRDefault="007F635D" w:rsidP="000D7C22">
      <w:pPr>
        <w:pStyle w:val="Loendilik"/>
        <w:spacing w:line="360" w:lineRule="auto"/>
        <w:ind w:left="426"/>
        <w:jc w:val="both"/>
        <w:rPr>
          <w:rFonts w:ascii="Times New Roman" w:hAnsi="Times New Roman" w:cs="Times New Roman"/>
        </w:rPr>
      </w:pPr>
    </w:p>
    <w:p w:rsidR="00FB2A7F" w:rsidRPr="00FB2A7F" w:rsidRDefault="00FB2A7F" w:rsidP="0047151D">
      <w:pPr>
        <w:pStyle w:val="Pealkiri1"/>
        <w:numPr>
          <w:ilvl w:val="0"/>
          <w:numId w:val="1"/>
        </w:numPr>
        <w:jc w:val="center"/>
        <w:rPr>
          <w:rFonts w:ascii="Times New Roman" w:hAnsi="Times New Roman" w:cs="Times New Roman"/>
          <w:b/>
          <w:color w:val="auto"/>
          <w:sz w:val="24"/>
        </w:rPr>
      </w:pPr>
      <w:bookmarkStart w:id="4" w:name="_Toc17612217"/>
      <w:r w:rsidRPr="00FB2A7F">
        <w:rPr>
          <w:rFonts w:ascii="Times New Roman" w:hAnsi="Times New Roman" w:cs="Times New Roman"/>
          <w:b/>
          <w:color w:val="auto"/>
          <w:sz w:val="24"/>
        </w:rPr>
        <w:t>ÕPPE</w:t>
      </w:r>
      <w:r w:rsidR="004D1CAD">
        <w:rPr>
          <w:rFonts w:ascii="Times New Roman" w:hAnsi="Times New Roman" w:cs="Times New Roman"/>
          <w:b/>
          <w:color w:val="auto"/>
          <w:sz w:val="24"/>
        </w:rPr>
        <w:t>-</w:t>
      </w:r>
      <w:r w:rsidRPr="00FB2A7F">
        <w:rPr>
          <w:rFonts w:ascii="Times New Roman" w:hAnsi="Times New Roman" w:cs="Times New Roman"/>
          <w:b/>
          <w:color w:val="auto"/>
          <w:sz w:val="24"/>
        </w:rPr>
        <w:t>EESMÄRGID JA ÕPPEAJA KESTUS</w:t>
      </w:r>
      <w:bookmarkEnd w:id="4"/>
    </w:p>
    <w:p w:rsidR="00FF21EC" w:rsidRPr="005F5CCF" w:rsidRDefault="00FF21EC" w:rsidP="00FF21EC">
      <w:pPr>
        <w:autoSpaceDE w:val="0"/>
        <w:autoSpaceDN w:val="0"/>
        <w:adjustRightInd w:val="0"/>
        <w:spacing w:after="0" w:line="240" w:lineRule="auto"/>
        <w:jc w:val="both"/>
        <w:rPr>
          <w:rFonts w:ascii="Times New Roman" w:hAnsi="Times New Roman" w:cs="Times New Roman"/>
          <w:color w:val="000000"/>
          <w:sz w:val="23"/>
          <w:szCs w:val="23"/>
        </w:rPr>
      </w:pPr>
    </w:p>
    <w:p w:rsidR="004D1CAD" w:rsidRPr="00E34AA0" w:rsidRDefault="004D1CAD" w:rsidP="004D1CAD">
      <w:pPr>
        <w:pStyle w:val="Pealkiri2"/>
        <w:rPr>
          <w:rFonts w:ascii="Times New Roman" w:hAnsi="Times New Roman" w:cs="Times New Roman"/>
          <w:b/>
          <w:color w:val="auto"/>
          <w:sz w:val="24"/>
        </w:rPr>
      </w:pPr>
      <w:bookmarkStart w:id="5" w:name="_Toc17612218"/>
      <w:r w:rsidRPr="00E34AA0">
        <w:rPr>
          <w:rFonts w:ascii="Times New Roman" w:hAnsi="Times New Roman" w:cs="Times New Roman"/>
          <w:b/>
          <w:color w:val="auto"/>
          <w:sz w:val="24"/>
        </w:rPr>
        <w:t>3.1 Õppe eesmärgid</w:t>
      </w:r>
      <w:bookmarkEnd w:id="5"/>
    </w:p>
    <w:p w:rsidR="004D1CAD" w:rsidRPr="004D1CAD" w:rsidRDefault="004D1CAD" w:rsidP="004D1CAD">
      <w:pPr>
        <w:widowControl w:val="0"/>
        <w:overflowPunct w:val="0"/>
        <w:autoSpaceDE w:val="0"/>
        <w:autoSpaceDN w:val="0"/>
        <w:adjustRightInd w:val="0"/>
        <w:spacing w:after="0" w:line="360" w:lineRule="auto"/>
        <w:jc w:val="both"/>
        <w:rPr>
          <w:rFonts w:ascii="Times New Roman" w:hAnsi="Times New Roman" w:cs="Times New Roman"/>
          <w:sz w:val="24"/>
          <w:szCs w:val="24"/>
        </w:rPr>
      </w:pPr>
    </w:p>
    <w:p w:rsidR="0072452F" w:rsidRDefault="004D1CAD" w:rsidP="00A42B8B">
      <w:pPr>
        <w:pStyle w:val="Loendilik"/>
        <w:widowControl w:val="0"/>
        <w:numPr>
          <w:ilvl w:val="0"/>
          <w:numId w:val="11"/>
        </w:numPr>
        <w:overflowPunct w:val="0"/>
        <w:autoSpaceDE w:val="0"/>
        <w:autoSpaceDN w:val="0"/>
        <w:adjustRightInd w:val="0"/>
        <w:spacing w:after="0" w:line="360" w:lineRule="auto"/>
        <w:ind w:left="426" w:hanging="426"/>
        <w:jc w:val="both"/>
        <w:rPr>
          <w:rFonts w:ascii="Times New Roman" w:hAnsi="Times New Roman" w:cs="Times New Roman"/>
          <w:sz w:val="24"/>
          <w:szCs w:val="24"/>
        </w:rPr>
      </w:pPr>
      <w:r w:rsidRPr="0072452F">
        <w:rPr>
          <w:rFonts w:ascii="Times New Roman" w:hAnsi="Times New Roman" w:cs="Times New Roman"/>
          <w:sz w:val="24"/>
          <w:szCs w:val="24"/>
        </w:rPr>
        <w:t xml:space="preserve">Kooli lõpetanud õpilane on omandanud </w:t>
      </w:r>
      <w:proofErr w:type="spellStart"/>
      <w:r w:rsidRPr="0072452F">
        <w:rPr>
          <w:rFonts w:ascii="Times New Roman" w:hAnsi="Times New Roman" w:cs="Times New Roman"/>
          <w:sz w:val="24"/>
          <w:szCs w:val="24"/>
        </w:rPr>
        <w:t>üld</w:t>
      </w:r>
      <w:proofErr w:type="spellEnd"/>
      <w:r w:rsidRPr="0072452F">
        <w:rPr>
          <w:rFonts w:ascii="Times New Roman" w:hAnsi="Times New Roman" w:cs="Times New Roman"/>
          <w:sz w:val="24"/>
          <w:szCs w:val="24"/>
        </w:rPr>
        <w:t>-, kooliastme- ja ainevaldkonnapädevused</w:t>
      </w:r>
    </w:p>
    <w:p w:rsidR="0072452F" w:rsidRPr="008A4E97" w:rsidRDefault="008A4E97" w:rsidP="00A42B8B">
      <w:pPr>
        <w:pStyle w:val="Loendilik"/>
        <w:widowControl w:val="0"/>
        <w:numPr>
          <w:ilvl w:val="0"/>
          <w:numId w:val="11"/>
        </w:numPr>
        <w:overflowPunct w:val="0"/>
        <w:autoSpaceDE w:val="0"/>
        <w:autoSpaceDN w:val="0"/>
        <w:adjustRightInd w:val="0"/>
        <w:spacing w:after="0" w:line="360" w:lineRule="auto"/>
        <w:ind w:left="426" w:hanging="426"/>
        <w:jc w:val="both"/>
        <w:rPr>
          <w:rFonts w:ascii="Times New Roman" w:hAnsi="Times New Roman" w:cs="Times New Roman"/>
          <w:sz w:val="24"/>
          <w:szCs w:val="24"/>
        </w:rPr>
      </w:pPr>
      <w:r w:rsidRPr="008A4E97">
        <w:rPr>
          <w:rFonts w:ascii="Times New Roman" w:hAnsi="Times New Roman" w:cs="Times New Roman"/>
          <w:sz w:val="24"/>
          <w:szCs w:val="24"/>
        </w:rPr>
        <w:t xml:space="preserve">Õppe- ja kasvatuse aineüleseks eesmärgiks on põhikooli riikliku õppekava § 4 lõikes 4 esitatud </w:t>
      </w:r>
      <w:proofErr w:type="spellStart"/>
      <w:r w:rsidRPr="008A4E97">
        <w:rPr>
          <w:rFonts w:ascii="Times New Roman" w:hAnsi="Times New Roman" w:cs="Times New Roman"/>
          <w:sz w:val="24"/>
          <w:szCs w:val="24"/>
        </w:rPr>
        <w:t>üldpädevuste</w:t>
      </w:r>
      <w:proofErr w:type="spellEnd"/>
      <w:r w:rsidRPr="008A4E97">
        <w:rPr>
          <w:rFonts w:ascii="Times New Roman" w:hAnsi="Times New Roman" w:cs="Times New Roman"/>
          <w:sz w:val="24"/>
          <w:szCs w:val="24"/>
        </w:rPr>
        <w:t xml:space="preserve">, põhikooli riiklikus õppekavas §-s 7, 9 ja 11 </w:t>
      </w:r>
      <w:proofErr w:type="spellStart"/>
      <w:r w:rsidRPr="008A4E97">
        <w:rPr>
          <w:rFonts w:ascii="Times New Roman" w:hAnsi="Times New Roman" w:cs="Times New Roman"/>
          <w:sz w:val="24"/>
          <w:szCs w:val="24"/>
        </w:rPr>
        <w:t>kooliastmeti</w:t>
      </w:r>
      <w:proofErr w:type="spellEnd"/>
      <w:r w:rsidRPr="008A4E97">
        <w:rPr>
          <w:rFonts w:ascii="Times New Roman" w:hAnsi="Times New Roman" w:cs="Times New Roman"/>
          <w:sz w:val="24"/>
          <w:szCs w:val="24"/>
        </w:rPr>
        <w:t xml:space="preserve"> kirjeldatud pädevuste ning põhikooli riikliku õppekava ainevaldkonnakavades esitatud valdkonnapädevuste kujunemine, arvestades Euroopa Parlamendi ja nõukogu 18. detsembri 2006. a soovituses „Võtmepädevuste kohta elukestvas õppes“ sätestatut.</w:t>
      </w:r>
    </w:p>
    <w:p w:rsidR="0072452F" w:rsidRDefault="004D1CAD" w:rsidP="00A42B8B">
      <w:pPr>
        <w:pStyle w:val="Loendilik"/>
        <w:widowControl w:val="0"/>
        <w:numPr>
          <w:ilvl w:val="0"/>
          <w:numId w:val="11"/>
        </w:numPr>
        <w:overflowPunct w:val="0"/>
        <w:autoSpaceDE w:val="0"/>
        <w:autoSpaceDN w:val="0"/>
        <w:adjustRightInd w:val="0"/>
        <w:spacing w:after="0" w:line="360" w:lineRule="auto"/>
        <w:ind w:left="426" w:hanging="426"/>
        <w:jc w:val="both"/>
        <w:rPr>
          <w:rFonts w:ascii="Times New Roman" w:hAnsi="Times New Roman" w:cs="Times New Roman"/>
          <w:sz w:val="24"/>
          <w:szCs w:val="24"/>
        </w:rPr>
      </w:pPr>
      <w:r w:rsidRPr="0072452F">
        <w:rPr>
          <w:rFonts w:ascii="Times New Roman" w:hAnsi="Times New Roman" w:cs="Times New Roman"/>
          <w:sz w:val="24"/>
          <w:szCs w:val="24"/>
        </w:rPr>
        <w:t>Kooli lõpetanud õpilane on saavutanud riiklikes õppekavades esitatud õpitulemused</w:t>
      </w:r>
      <w:r w:rsidR="008A4E97">
        <w:rPr>
          <w:rFonts w:ascii="Times New Roman" w:hAnsi="Times New Roman" w:cs="Times New Roman"/>
          <w:sz w:val="24"/>
          <w:szCs w:val="24"/>
        </w:rPr>
        <w:t>.</w:t>
      </w:r>
    </w:p>
    <w:p w:rsidR="008A4E97" w:rsidRPr="008A4E97" w:rsidRDefault="008A4E97" w:rsidP="00A42B8B">
      <w:pPr>
        <w:pStyle w:val="Loendilik"/>
        <w:widowControl w:val="0"/>
        <w:numPr>
          <w:ilvl w:val="0"/>
          <w:numId w:val="11"/>
        </w:numPr>
        <w:overflowPunct w:val="0"/>
        <w:autoSpaceDE w:val="0"/>
        <w:autoSpaceDN w:val="0"/>
        <w:adjustRightInd w:val="0"/>
        <w:spacing w:after="0" w:line="360" w:lineRule="auto"/>
        <w:ind w:left="426" w:hanging="426"/>
        <w:jc w:val="both"/>
        <w:rPr>
          <w:rFonts w:ascii="Times New Roman" w:hAnsi="Times New Roman" w:cs="Times New Roman"/>
          <w:sz w:val="24"/>
          <w:szCs w:val="24"/>
        </w:rPr>
      </w:pPr>
      <w:r w:rsidRPr="008A4E97">
        <w:rPr>
          <w:rFonts w:ascii="Times New Roman" w:hAnsi="Times New Roman" w:cs="Times New Roman"/>
          <w:sz w:val="24"/>
          <w:szCs w:val="24"/>
        </w:rPr>
        <w:t xml:space="preserve">Põhikooli lõpetanu õpitulemused on kooskõlas kvalifikatsiooniraamistiku 2. tasemel kirjeldatud </w:t>
      </w:r>
      <w:proofErr w:type="spellStart"/>
      <w:r w:rsidRPr="008A4E97">
        <w:rPr>
          <w:rFonts w:ascii="Times New Roman" w:hAnsi="Times New Roman" w:cs="Times New Roman"/>
          <w:sz w:val="24"/>
          <w:szCs w:val="24"/>
        </w:rPr>
        <w:t>üldnõuetega</w:t>
      </w:r>
      <w:proofErr w:type="spellEnd"/>
      <w:r w:rsidRPr="008A4E97">
        <w:rPr>
          <w:rFonts w:ascii="Times New Roman" w:hAnsi="Times New Roman" w:cs="Times New Roman"/>
          <w:sz w:val="24"/>
          <w:szCs w:val="24"/>
        </w:rPr>
        <w:t>: õpilasel, kes lõpetab põhikooli, on teadmised ainevaldkonna-alaste faktide kohta, põhilised kognitiivsed ja praktilised oskused vastava teabe kasutamiseks, et täita  ülesandeid ja lahendada tavalisi probleeme, kasutades lihtsaid reegleid ja töövahendeid ning suutlikkus töötada ja õppida juhendamisel, kuid mõningase iseseisvusega.</w:t>
      </w:r>
    </w:p>
    <w:p w:rsidR="008A4E97" w:rsidRDefault="004D1CAD" w:rsidP="00A42B8B">
      <w:pPr>
        <w:pStyle w:val="Loendilik"/>
        <w:widowControl w:val="0"/>
        <w:numPr>
          <w:ilvl w:val="0"/>
          <w:numId w:val="11"/>
        </w:numPr>
        <w:overflowPunct w:val="0"/>
        <w:autoSpaceDE w:val="0"/>
        <w:autoSpaceDN w:val="0"/>
        <w:adjustRightInd w:val="0"/>
        <w:spacing w:after="0" w:line="360" w:lineRule="auto"/>
        <w:ind w:left="426" w:hanging="426"/>
        <w:jc w:val="both"/>
        <w:rPr>
          <w:rFonts w:ascii="Times New Roman" w:hAnsi="Times New Roman" w:cs="Times New Roman"/>
          <w:sz w:val="24"/>
          <w:szCs w:val="24"/>
        </w:rPr>
      </w:pPr>
      <w:r w:rsidRPr="0072452F">
        <w:rPr>
          <w:rFonts w:ascii="Times New Roman" w:hAnsi="Times New Roman" w:cs="Times New Roman"/>
          <w:sz w:val="24"/>
          <w:szCs w:val="24"/>
        </w:rPr>
        <w:t>Kool toetab iga õpilase individuaalset arengut</w:t>
      </w:r>
      <w:r w:rsidR="0072452F" w:rsidRPr="0072452F">
        <w:rPr>
          <w:rFonts w:ascii="Times New Roman" w:hAnsi="Times New Roman" w:cs="Times New Roman"/>
          <w:sz w:val="24"/>
          <w:szCs w:val="24"/>
        </w:rPr>
        <w:t xml:space="preserve">. </w:t>
      </w:r>
    </w:p>
    <w:p w:rsidR="008A4E97" w:rsidRDefault="008A4E97" w:rsidP="00A42B8B">
      <w:pPr>
        <w:pStyle w:val="Loendilik"/>
        <w:widowControl w:val="0"/>
        <w:numPr>
          <w:ilvl w:val="0"/>
          <w:numId w:val="11"/>
        </w:numPr>
        <w:overflowPunct w:val="0"/>
        <w:autoSpaceDE w:val="0"/>
        <w:autoSpaceDN w:val="0"/>
        <w:adjustRightInd w:val="0"/>
        <w:spacing w:after="0" w:line="360" w:lineRule="auto"/>
        <w:ind w:left="426" w:hanging="426"/>
        <w:jc w:val="both"/>
        <w:rPr>
          <w:rFonts w:ascii="Times New Roman" w:hAnsi="Times New Roman" w:cs="Times New Roman"/>
          <w:sz w:val="24"/>
          <w:szCs w:val="24"/>
        </w:rPr>
      </w:pPr>
      <w:r w:rsidRPr="008A4E97">
        <w:rPr>
          <w:rFonts w:ascii="Times New Roman" w:hAnsi="Times New Roman" w:cs="Times New Roman"/>
          <w:sz w:val="24"/>
          <w:szCs w:val="24"/>
        </w:rPr>
        <w:lastRenderedPageBreak/>
        <w:t>Põhikooli õpilasel, kes on läbinud kooli õppekava, on kujunenud põhilised väärtushoiakud ning õpilane mõistab oma tegude aluseks olevaid väärtushinnanguid ja tunneb vastutust tegude tagajärgede eest. On loodud alus enese määratlemisele eneseteadliku isiksusena, perekonna, rahvuse ja ühiskonna liikmena, kes suhtub sallivalt ja avatult maailma ja inimeste mitmekesisusse. Põhikooli õpilased on jõudnud selgusele oma huvides, kalduvustes ja võimetes ning omavad valmisolekut õpingute jätkamiseks järgneval haridustasemel ja elukestvaks õppeks. Põhikooli lõpetanud noorukil on arusaam oma tulevastest rollidest perekonnas, tööelus, ühiskonnas ja riigis.</w:t>
      </w:r>
    </w:p>
    <w:p w:rsidR="0072452F" w:rsidRPr="0072452F" w:rsidRDefault="0072452F" w:rsidP="007F635D">
      <w:pPr>
        <w:pStyle w:val="Vahedeta"/>
      </w:pPr>
    </w:p>
    <w:p w:rsidR="004D1CAD" w:rsidRPr="00E34AA0" w:rsidRDefault="004D1CAD" w:rsidP="004D1CAD">
      <w:pPr>
        <w:pStyle w:val="Pealkiri2"/>
        <w:rPr>
          <w:rFonts w:ascii="Times New Roman" w:hAnsi="Times New Roman" w:cs="Times New Roman"/>
          <w:b/>
          <w:color w:val="auto"/>
          <w:sz w:val="24"/>
        </w:rPr>
      </w:pPr>
      <w:bookmarkStart w:id="6" w:name="_Toc17612219"/>
      <w:r w:rsidRPr="00E34AA0">
        <w:rPr>
          <w:rFonts w:ascii="Times New Roman" w:hAnsi="Times New Roman" w:cs="Times New Roman"/>
          <w:b/>
          <w:color w:val="auto"/>
          <w:sz w:val="24"/>
        </w:rPr>
        <w:t>3.2. Õppeaja kestus</w:t>
      </w:r>
      <w:bookmarkEnd w:id="6"/>
    </w:p>
    <w:p w:rsidR="004D1CAD" w:rsidRPr="0072452F" w:rsidRDefault="008A4E97" w:rsidP="00A42B8B">
      <w:pPr>
        <w:pStyle w:val="Loendilik"/>
        <w:widowControl w:val="0"/>
        <w:numPr>
          <w:ilvl w:val="0"/>
          <w:numId w:val="14"/>
        </w:numPr>
        <w:overflowPunct w:val="0"/>
        <w:autoSpaceDE w:val="0"/>
        <w:autoSpaceDN w:val="0"/>
        <w:adjustRightInd w:val="0"/>
        <w:spacing w:after="0" w:line="360" w:lineRule="auto"/>
        <w:ind w:left="426" w:hanging="426"/>
        <w:jc w:val="both"/>
        <w:rPr>
          <w:rFonts w:ascii="Times New Roman" w:hAnsi="Times New Roman" w:cs="Times New Roman"/>
          <w:sz w:val="24"/>
          <w:szCs w:val="24"/>
        </w:rPr>
      </w:pPr>
      <w:r w:rsidRPr="008A4E97">
        <w:rPr>
          <w:rFonts w:ascii="Times New Roman" w:hAnsi="Times New Roman" w:cs="Times New Roman"/>
          <w:sz w:val="24"/>
          <w:szCs w:val="24"/>
        </w:rPr>
        <w:t>Põhikoolis on nominaalseks õppeaja kestuseks 9 aastat.</w:t>
      </w:r>
    </w:p>
    <w:p w:rsidR="00BF5D70" w:rsidRDefault="00BF5D70" w:rsidP="00BF5D70">
      <w:pPr>
        <w:widowControl w:val="0"/>
        <w:overflowPunct w:val="0"/>
        <w:autoSpaceDE w:val="0"/>
        <w:autoSpaceDN w:val="0"/>
        <w:adjustRightInd w:val="0"/>
        <w:spacing w:after="0" w:line="360" w:lineRule="auto"/>
        <w:jc w:val="both"/>
        <w:rPr>
          <w:rFonts w:ascii="Times New Roman" w:hAnsi="Times New Roman" w:cs="Times New Roman"/>
          <w:sz w:val="24"/>
          <w:szCs w:val="24"/>
        </w:rPr>
      </w:pPr>
    </w:p>
    <w:p w:rsidR="00FF21EC" w:rsidRDefault="0047151D" w:rsidP="0047151D">
      <w:pPr>
        <w:pStyle w:val="Pealkiri1"/>
        <w:numPr>
          <w:ilvl w:val="0"/>
          <w:numId w:val="1"/>
        </w:numPr>
        <w:spacing w:line="360" w:lineRule="auto"/>
        <w:jc w:val="center"/>
        <w:rPr>
          <w:rFonts w:ascii="Times New Roman" w:hAnsi="Times New Roman" w:cs="Times New Roman"/>
          <w:b/>
          <w:color w:val="auto"/>
          <w:sz w:val="24"/>
        </w:rPr>
      </w:pPr>
      <w:bookmarkStart w:id="7" w:name="_Toc17612220"/>
      <w:r w:rsidRPr="005F5CCF">
        <w:rPr>
          <w:rFonts w:ascii="Times New Roman" w:hAnsi="Times New Roman" w:cs="Times New Roman"/>
          <w:b/>
          <w:color w:val="auto"/>
          <w:sz w:val="24"/>
        </w:rPr>
        <w:t>ÕPPEKORRALDUS JA KOOLI TUNNIJAOTUSPLAAN</w:t>
      </w:r>
      <w:bookmarkEnd w:id="7"/>
    </w:p>
    <w:p w:rsidR="007A5FDA" w:rsidRPr="007A5FDA" w:rsidRDefault="007A5FDA" w:rsidP="0047151D">
      <w:pPr>
        <w:pStyle w:val="Vahedeta"/>
      </w:pPr>
    </w:p>
    <w:p w:rsidR="004D1CAD" w:rsidRPr="007A5FDA" w:rsidRDefault="007A5FDA" w:rsidP="00FA7992">
      <w:pPr>
        <w:pStyle w:val="Pealkiri2"/>
        <w:spacing w:line="360" w:lineRule="auto"/>
        <w:rPr>
          <w:rFonts w:ascii="Times New Roman" w:hAnsi="Times New Roman" w:cs="Times New Roman"/>
          <w:b/>
          <w:color w:val="auto"/>
          <w:sz w:val="24"/>
          <w:szCs w:val="24"/>
        </w:rPr>
      </w:pPr>
      <w:bookmarkStart w:id="8" w:name="_Toc17612221"/>
      <w:r>
        <w:rPr>
          <w:rFonts w:ascii="Times New Roman" w:hAnsi="Times New Roman" w:cs="Times New Roman"/>
          <w:b/>
          <w:color w:val="auto"/>
          <w:sz w:val="24"/>
          <w:szCs w:val="24"/>
        </w:rPr>
        <w:t>4.1</w:t>
      </w:r>
      <w:r w:rsidR="004D1CAD" w:rsidRPr="007A5FDA">
        <w:rPr>
          <w:rFonts w:ascii="Times New Roman" w:hAnsi="Times New Roman" w:cs="Times New Roman"/>
          <w:b/>
          <w:color w:val="auto"/>
          <w:sz w:val="24"/>
          <w:szCs w:val="24"/>
        </w:rPr>
        <w:t xml:space="preserve"> Õpilase õppekoormuse kujundamise põhimõtted</w:t>
      </w:r>
      <w:bookmarkEnd w:id="8"/>
      <w:r w:rsidR="004D1CAD" w:rsidRPr="007A5FDA">
        <w:rPr>
          <w:rFonts w:ascii="Times New Roman" w:hAnsi="Times New Roman" w:cs="Times New Roman"/>
          <w:b/>
          <w:color w:val="auto"/>
          <w:sz w:val="24"/>
          <w:szCs w:val="24"/>
        </w:rPr>
        <w:t xml:space="preserve"> </w:t>
      </w:r>
    </w:p>
    <w:p w:rsidR="00A73CCD" w:rsidRPr="00A73CCD" w:rsidRDefault="00A73CCD" w:rsidP="00A42B8B">
      <w:pPr>
        <w:pStyle w:val="Loendilik"/>
        <w:numPr>
          <w:ilvl w:val="0"/>
          <w:numId w:val="12"/>
        </w:numPr>
        <w:autoSpaceDE w:val="0"/>
        <w:autoSpaceDN w:val="0"/>
        <w:adjustRightInd w:val="0"/>
        <w:spacing w:after="167" w:line="360" w:lineRule="auto"/>
        <w:ind w:left="426" w:hanging="426"/>
        <w:jc w:val="both"/>
        <w:rPr>
          <w:rFonts w:ascii="Times New Roman" w:hAnsi="Times New Roman" w:cs="Times New Roman"/>
          <w:color w:val="000000"/>
          <w:sz w:val="24"/>
          <w:szCs w:val="24"/>
        </w:rPr>
      </w:pPr>
      <w:r w:rsidRPr="00A73CCD">
        <w:rPr>
          <w:rFonts w:ascii="Times New Roman" w:hAnsi="Times New Roman" w:cs="Times New Roman"/>
          <w:color w:val="000000"/>
          <w:sz w:val="24"/>
          <w:szCs w:val="24"/>
        </w:rPr>
        <w:t>Põhikooli- ja gümnaasiumiseaduse § 25 lõikes 2 on sätestatud põhikooli õpilase suurim lubatud nädala õppekoormus tundides. Põhikooli riikliku õppekava § 15 lõikes 3 on sätestatud põhikooli kohustuslike õppeainete nädalatundide arv. Tulenevalt põhikooli riiklikus õppekavas esitatud kohustuslikest nädalatundide arvust ning lubatud vabast tunniressursist, mis jääb kohustusliku ja maksimaalselt lubatu vahele, on koostatud tunnijaotusplaan</w:t>
      </w:r>
    </w:p>
    <w:p w:rsidR="007A5FDA" w:rsidRPr="009259ED" w:rsidRDefault="007A5FDA" w:rsidP="00A42B8B">
      <w:pPr>
        <w:pStyle w:val="Pealkiri2"/>
        <w:numPr>
          <w:ilvl w:val="1"/>
          <w:numId w:val="45"/>
        </w:numPr>
        <w:rPr>
          <w:rFonts w:ascii="Times New Roman" w:hAnsi="Times New Roman" w:cs="Times New Roman"/>
          <w:b/>
          <w:color w:val="000000" w:themeColor="text1"/>
          <w:sz w:val="24"/>
        </w:rPr>
      </w:pPr>
      <w:bookmarkStart w:id="9" w:name="_Toc17612222"/>
      <w:r w:rsidRPr="009259ED">
        <w:rPr>
          <w:rFonts w:ascii="Times New Roman" w:hAnsi="Times New Roman" w:cs="Times New Roman"/>
          <w:b/>
          <w:color w:val="000000" w:themeColor="text1"/>
          <w:sz w:val="24"/>
        </w:rPr>
        <w:t xml:space="preserve">Tunnijaotusplaan, õppeainete loend ja maht </w:t>
      </w:r>
      <w:r w:rsidR="00A73CCD">
        <w:rPr>
          <w:rFonts w:ascii="Times New Roman" w:hAnsi="Times New Roman" w:cs="Times New Roman"/>
          <w:b/>
          <w:color w:val="000000" w:themeColor="text1"/>
          <w:sz w:val="24"/>
        </w:rPr>
        <w:t>põhikoolis</w:t>
      </w:r>
      <w:bookmarkEnd w:id="9"/>
    </w:p>
    <w:p w:rsidR="00A73CCD" w:rsidRDefault="00A73CCD" w:rsidP="00A42B8B">
      <w:pPr>
        <w:pStyle w:val="Loendilik"/>
        <w:numPr>
          <w:ilvl w:val="0"/>
          <w:numId w:val="15"/>
        </w:numPr>
        <w:autoSpaceDE w:val="0"/>
        <w:autoSpaceDN w:val="0"/>
        <w:adjustRightInd w:val="0"/>
        <w:spacing w:after="167" w:line="360" w:lineRule="auto"/>
        <w:ind w:left="426" w:hanging="426"/>
        <w:jc w:val="both"/>
        <w:rPr>
          <w:rFonts w:ascii="Times New Roman" w:hAnsi="Times New Roman" w:cs="Times New Roman"/>
          <w:color w:val="000000"/>
          <w:sz w:val="23"/>
          <w:szCs w:val="23"/>
        </w:rPr>
      </w:pPr>
      <w:r w:rsidRPr="00A73CCD">
        <w:rPr>
          <w:rFonts w:ascii="Times New Roman" w:hAnsi="Times New Roman" w:cs="Times New Roman"/>
          <w:color w:val="000000"/>
          <w:sz w:val="23"/>
          <w:szCs w:val="23"/>
        </w:rPr>
        <w:t xml:space="preserve">Kõik tunnijaotusplaanis </w:t>
      </w:r>
      <w:r w:rsidR="007A1D41">
        <w:rPr>
          <w:rFonts w:ascii="Times New Roman" w:hAnsi="Times New Roman" w:cs="Times New Roman"/>
          <w:color w:val="000000"/>
          <w:sz w:val="23"/>
          <w:szCs w:val="23"/>
        </w:rPr>
        <w:t xml:space="preserve">(tabel 1) </w:t>
      </w:r>
      <w:r w:rsidRPr="00A73CCD">
        <w:rPr>
          <w:rFonts w:ascii="Times New Roman" w:hAnsi="Times New Roman" w:cs="Times New Roman"/>
          <w:color w:val="000000"/>
          <w:sz w:val="23"/>
          <w:szCs w:val="23"/>
        </w:rPr>
        <w:t>esitatud õppeained on õpilasele kohustuslikud.</w:t>
      </w:r>
    </w:p>
    <w:p w:rsidR="00A73CCD" w:rsidRDefault="00A73CCD" w:rsidP="00A42B8B">
      <w:pPr>
        <w:pStyle w:val="Loendilik"/>
        <w:numPr>
          <w:ilvl w:val="0"/>
          <w:numId w:val="15"/>
        </w:numPr>
        <w:autoSpaceDE w:val="0"/>
        <w:autoSpaceDN w:val="0"/>
        <w:adjustRightInd w:val="0"/>
        <w:spacing w:after="167" w:line="360" w:lineRule="auto"/>
        <w:ind w:left="426" w:hanging="426"/>
        <w:jc w:val="both"/>
        <w:rPr>
          <w:rFonts w:ascii="Times New Roman" w:hAnsi="Times New Roman" w:cs="Times New Roman"/>
          <w:color w:val="000000"/>
          <w:sz w:val="23"/>
          <w:szCs w:val="23"/>
        </w:rPr>
      </w:pPr>
      <w:r w:rsidRPr="00A73CCD">
        <w:rPr>
          <w:rFonts w:ascii="Times New Roman" w:hAnsi="Times New Roman" w:cs="Times New Roman"/>
          <w:color w:val="000000"/>
          <w:sz w:val="23"/>
          <w:szCs w:val="23"/>
        </w:rPr>
        <w:t xml:space="preserve">Valikained põhikoolis valib kool ning nende õpetamine toimub vaba tunniressursi arvelt pidades silmas põhikooli- ja gümnaasiumiseaduse § 25 lõikes 2 sätestatud suurimat lubatud õppekoormust nädalas. </w:t>
      </w:r>
    </w:p>
    <w:p w:rsidR="00A73CCD" w:rsidRDefault="00A73CCD" w:rsidP="00A42B8B">
      <w:pPr>
        <w:pStyle w:val="Loendilik"/>
        <w:numPr>
          <w:ilvl w:val="0"/>
          <w:numId w:val="15"/>
        </w:numPr>
        <w:autoSpaceDE w:val="0"/>
        <w:autoSpaceDN w:val="0"/>
        <w:adjustRightInd w:val="0"/>
        <w:spacing w:after="167" w:line="360" w:lineRule="auto"/>
        <w:ind w:left="426" w:hanging="426"/>
        <w:jc w:val="both"/>
        <w:rPr>
          <w:rFonts w:ascii="Times New Roman" w:hAnsi="Times New Roman" w:cs="Times New Roman"/>
          <w:color w:val="000000"/>
          <w:sz w:val="23"/>
          <w:szCs w:val="23"/>
        </w:rPr>
      </w:pPr>
      <w:r>
        <w:rPr>
          <w:rFonts w:ascii="Times New Roman" w:hAnsi="Times New Roman" w:cs="Times New Roman"/>
          <w:color w:val="000000"/>
          <w:sz w:val="23"/>
          <w:szCs w:val="23"/>
        </w:rPr>
        <w:t>A</w:t>
      </w:r>
      <w:r w:rsidRPr="00A73CCD">
        <w:rPr>
          <w:rFonts w:ascii="Times New Roman" w:hAnsi="Times New Roman" w:cs="Times New Roman"/>
          <w:color w:val="000000"/>
          <w:sz w:val="23"/>
          <w:szCs w:val="23"/>
        </w:rPr>
        <w:t>-võõrk</w:t>
      </w:r>
      <w:r>
        <w:rPr>
          <w:rFonts w:ascii="Times New Roman" w:hAnsi="Times New Roman" w:cs="Times New Roman"/>
          <w:color w:val="000000"/>
          <w:sz w:val="23"/>
          <w:szCs w:val="23"/>
        </w:rPr>
        <w:t>eelena õpetatakse inglise keelt, B-võõrkeelena vene keelt.</w:t>
      </w:r>
    </w:p>
    <w:p w:rsidR="00A73CCD" w:rsidRDefault="00A73CCD" w:rsidP="00A42B8B">
      <w:pPr>
        <w:pStyle w:val="Loendilik"/>
        <w:numPr>
          <w:ilvl w:val="0"/>
          <w:numId w:val="15"/>
        </w:numPr>
        <w:autoSpaceDE w:val="0"/>
        <w:autoSpaceDN w:val="0"/>
        <w:adjustRightInd w:val="0"/>
        <w:spacing w:after="167" w:line="360" w:lineRule="auto"/>
        <w:ind w:left="426" w:hanging="426"/>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Vaba tunniressursi arvelt saab valikainetena </w:t>
      </w:r>
      <w:r w:rsidR="000D7C22">
        <w:rPr>
          <w:rFonts w:ascii="Times New Roman" w:hAnsi="Times New Roman" w:cs="Times New Roman"/>
          <w:color w:val="000000"/>
          <w:sz w:val="23"/>
          <w:szCs w:val="23"/>
        </w:rPr>
        <w:t xml:space="preserve">õppida </w:t>
      </w:r>
      <w:r w:rsidR="00E7010F">
        <w:rPr>
          <w:rFonts w:ascii="Times New Roman" w:hAnsi="Times New Roman" w:cs="Times New Roman"/>
          <w:color w:val="000000"/>
          <w:sz w:val="23"/>
          <w:szCs w:val="23"/>
        </w:rPr>
        <w:t xml:space="preserve">inglise keelt (2.kl), </w:t>
      </w:r>
      <w:r w:rsidR="000D7C22">
        <w:rPr>
          <w:rFonts w:ascii="Times New Roman" w:hAnsi="Times New Roman" w:cs="Times New Roman"/>
          <w:color w:val="000000"/>
          <w:sz w:val="23"/>
          <w:szCs w:val="23"/>
        </w:rPr>
        <w:t xml:space="preserve">liiklusõpetust (3.kl), </w:t>
      </w:r>
      <w:proofErr w:type="spellStart"/>
      <w:r w:rsidR="000D7C22">
        <w:rPr>
          <w:rFonts w:ascii="Times New Roman" w:hAnsi="Times New Roman" w:cs="Times New Roman"/>
          <w:color w:val="000000"/>
          <w:sz w:val="23"/>
          <w:szCs w:val="23"/>
        </w:rPr>
        <w:t>KiVA</w:t>
      </w:r>
      <w:proofErr w:type="spellEnd"/>
      <w:r w:rsidR="000D7C22">
        <w:rPr>
          <w:rFonts w:ascii="Times New Roman" w:hAnsi="Times New Roman" w:cs="Times New Roman"/>
          <w:color w:val="000000"/>
          <w:sz w:val="23"/>
          <w:szCs w:val="23"/>
        </w:rPr>
        <w:t xml:space="preserve"> õpetus</w:t>
      </w:r>
      <w:r w:rsidR="00E7010F">
        <w:rPr>
          <w:rFonts w:ascii="Times New Roman" w:hAnsi="Times New Roman" w:cs="Times New Roman"/>
          <w:color w:val="000000"/>
          <w:sz w:val="23"/>
          <w:szCs w:val="23"/>
        </w:rPr>
        <w:t>t</w:t>
      </w:r>
      <w:r w:rsidR="000D7C22">
        <w:rPr>
          <w:rFonts w:ascii="Times New Roman" w:hAnsi="Times New Roman" w:cs="Times New Roman"/>
          <w:color w:val="000000"/>
          <w:sz w:val="23"/>
          <w:szCs w:val="23"/>
        </w:rPr>
        <w:t xml:space="preserve"> (4.kl), arvutiõpetust</w:t>
      </w:r>
      <w:r w:rsidRPr="00A73CCD">
        <w:rPr>
          <w:rFonts w:ascii="Times New Roman" w:hAnsi="Times New Roman" w:cs="Times New Roman"/>
          <w:color w:val="000000"/>
          <w:sz w:val="23"/>
          <w:szCs w:val="23"/>
        </w:rPr>
        <w:t xml:space="preserve"> (4.</w:t>
      </w:r>
      <w:r w:rsidR="00191980">
        <w:rPr>
          <w:rFonts w:ascii="Times New Roman" w:hAnsi="Times New Roman" w:cs="Times New Roman"/>
          <w:color w:val="000000"/>
          <w:sz w:val="23"/>
          <w:szCs w:val="23"/>
        </w:rPr>
        <w:t>, 5. ja 7</w:t>
      </w:r>
      <w:r w:rsidR="000D7C22">
        <w:rPr>
          <w:rFonts w:ascii="Times New Roman" w:hAnsi="Times New Roman" w:cs="Times New Roman"/>
          <w:color w:val="000000"/>
          <w:sz w:val="23"/>
          <w:szCs w:val="23"/>
        </w:rPr>
        <w:t>.kl), kodulugu (5</w:t>
      </w:r>
      <w:r w:rsidRPr="00A73CCD">
        <w:rPr>
          <w:rFonts w:ascii="Times New Roman" w:hAnsi="Times New Roman" w:cs="Times New Roman"/>
          <w:color w:val="000000"/>
          <w:sz w:val="23"/>
          <w:szCs w:val="23"/>
        </w:rPr>
        <w:t>.kl), karjääriõpetust (</w:t>
      </w:r>
      <w:r w:rsidR="00E7010F">
        <w:rPr>
          <w:rFonts w:ascii="Times New Roman" w:hAnsi="Times New Roman" w:cs="Times New Roman"/>
          <w:color w:val="000000"/>
          <w:sz w:val="23"/>
          <w:szCs w:val="23"/>
        </w:rPr>
        <w:t>8.-</w:t>
      </w:r>
      <w:r w:rsidRPr="00A73CCD">
        <w:rPr>
          <w:rFonts w:ascii="Times New Roman" w:hAnsi="Times New Roman" w:cs="Times New Roman"/>
          <w:color w:val="000000"/>
          <w:sz w:val="23"/>
          <w:szCs w:val="23"/>
        </w:rPr>
        <w:t>9.kl).</w:t>
      </w:r>
    </w:p>
    <w:p w:rsidR="00831EB3" w:rsidRPr="007A1D41" w:rsidRDefault="007A1D41" w:rsidP="007A1D41">
      <w:pPr>
        <w:pStyle w:val="Pealkiri2"/>
        <w:rPr>
          <w:rFonts w:ascii="Times New Roman" w:hAnsi="Times New Roman" w:cs="Times New Roman"/>
          <w:b/>
          <w:color w:val="000000" w:themeColor="text1"/>
          <w:sz w:val="24"/>
        </w:rPr>
      </w:pPr>
      <w:bookmarkStart w:id="10" w:name="_Toc17612223"/>
      <w:r w:rsidRPr="007A1D41">
        <w:rPr>
          <w:rFonts w:ascii="Times New Roman" w:hAnsi="Times New Roman" w:cs="Times New Roman"/>
          <w:b/>
          <w:color w:val="000000" w:themeColor="text1"/>
          <w:sz w:val="24"/>
        </w:rPr>
        <w:t>4.3</w:t>
      </w:r>
      <w:r w:rsidR="00831EB3" w:rsidRPr="007A1D41">
        <w:rPr>
          <w:rFonts w:ascii="Times New Roman" w:hAnsi="Times New Roman" w:cs="Times New Roman"/>
          <w:b/>
          <w:color w:val="000000" w:themeColor="text1"/>
          <w:sz w:val="24"/>
        </w:rPr>
        <w:t xml:space="preserve"> Õppeainete vahelise </w:t>
      </w:r>
      <w:proofErr w:type="spellStart"/>
      <w:r w:rsidR="00831EB3" w:rsidRPr="007A1D41">
        <w:rPr>
          <w:rFonts w:ascii="Times New Roman" w:hAnsi="Times New Roman" w:cs="Times New Roman"/>
          <w:b/>
          <w:color w:val="000000" w:themeColor="text1"/>
          <w:sz w:val="24"/>
        </w:rPr>
        <w:t>lõimingu</w:t>
      </w:r>
      <w:proofErr w:type="spellEnd"/>
      <w:r w:rsidR="00831EB3" w:rsidRPr="007A1D41">
        <w:rPr>
          <w:rFonts w:ascii="Times New Roman" w:hAnsi="Times New Roman" w:cs="Times New Roman"/>
          <w:b/>
          <w:color w:val="000000" w:themeColor="text1"/>
          <w:sz w:val="24"/>
        </w:rPr>
        <w:t xml:space="preserve"> põhimõtted</w:t>
      </w:r>
      <w:bookmarkEnd w:id="10"/>
    </w:p>
    <w:p w:rsidR="00831EB3" w:rsidRPr="00831EB3" w:rsidRDefault="00831EB3" w:rsidP="00A42B8B">
      <w:pPr>
        <w:pStyle w:val="Loendilik"/>
        <w:numPr>
          <w:ilvl w:val="0"/>
          <w:numId w:val="17"/>
        </w:numPr>
        <w:spacing w:line="360" w:lineRule="auto"/>
        <w:ind w:left="426" w:hanging="426"/>
        <w:jc w:val="both"/>
        <w:rPr>
          <w:rFonts w:ascii="Times New Roman" w:hAnsi="Times New Roman" w:cs="Times New Roman"/>
          <w:sz w:val="24"/>
        </w:rPr>
      </w:pPr>
      <w:r w:rsidRPr="0072452F">
        <w:rPr>
          <w:rFonts w:ascii="Times New Roman" w:hAnsi="Times New Roman" w:cs="Times New Roman"/>
          <w:sz w:val="24"/>
        </w:rPr>
        <w:t xml:space="preserve">Valdkonnasisesed ja õppeainete </w:t>
      </w:r>
      <w:proofErr w:type="spellStart"/>
      <w:r w:rsidRPr="0072452F">
        <w:rPr>
          <w:rFonts w:ascii="Times New Roman" w:hAnsi="Times New Roman" w:cs="Times New Roman"/>
          <w:sz w:val="24"/>
        </w:rPr>
        <w:t>lõimingu</w:t>
      </w:r>
      <w:proofErr w:type="spellEnd"/>
      <w:r w:rsidRPr="0072452F">
        <w:rPr>
          <w:rFonts w:ascii="Times New Roman" w:hAnsi="Times New Roman" w:cs="Times New Roman"/>
          <w:sz w:val="24"/>
        </w:rPr>
        <w:t xml:space="preserve"> võimalused teiste ainevaldkondadega on kirjeldatud riikliku õppekava ainevaldkonna kavades. Õpetaja arvestab nende võimalustega õppetöö planeerimisel ja läbiviimisel.</w:t>
      </w:r>
    </w:p>
    <w:p w:rsidR="00B62BEB" w:rsidRDefault="00B62BEB" w:rsidP="007A5FDA">
      <w:pPr>
        <w:autoSpaceDE w:val="0"/>
        <w:autoSpaceDN w:val="0"/>
        <w:adjustRightInd w:val="0"/>
        <w:spacing w:after="167" w:line="360" w:lineRule="auto"/>
        <w:jc w:val="both"/>
        <w:rPr>
          <w:rFonts w:ascii="Times New Roman" w:hAnsi="Times New Roman" w:cs="Times New Roman"/>
          <w:b/>
          <w:color w:val="000000"/>
          <w:sz w:val="23"/>
          <w:szCs w:val="23"/>
        </w:rPr>
      </w:pPr>
    </w:p>
    <w:p w:rsidR="007A5FDA" w:rsidRDefault="00E7010F" w:rsidP="007A5FDA">
      <w:pPr>
        <w:autoSpaceDE w:val="0"/>
        <w:autoSpaceDN w:val="0"/>
        <w:adjustRightInd w:val="0"/>
        <w:spacing w:after="167" w:line="360" w:lineRule="auto"/>
        <w:jc w:val="both"/>
        <w:rPr>
          <w:rFonts w:ascii="Times New Roman" w:hAnsi="Times New Roman" w:cs="Times New Roman"/>
          <w:b/>
          <w:color w:val="000000"/>
          <w:sz w:val="23"/>
          <w:szCs w:val="23"/>
        </w:rPr>
      </w:pPr>
      <w:r>
        <w:rPr>
          <w:rFonts w:ascii="Times New Roman" w:hAnsi="Times New Roman" w:cs="Times New Roman"/>
          <w:b/>
          <w:color w:val="000000"/>
          <w:sz w:val="23"/>
          <w:szCs w:val="23"/>
        </w:rPr>
        <w:lastRenderedPageBreak/>
        <w:t>T</w:t>
      </w:r>
      <w:r w:rsidR="007A1D41">
        <w:rPr>
          <w:rFonts w:ascii="Times New Roman" w:hAnsi="Times New Roman" w:cs="Times New Roman"/>
          <w:b/>
          <w:color w:val="000000"/>
          <w:sz w:val="23"/>
          <w:szCs w:val="23"/>
        </w:rPr>
        <w:t xml:space="preserve">abel 1. </w:t>
      </w:r>
      <w:r w:rsidR="00A73CCD">
        <w:rPr>
          <w:rFonts w:ascii="Times New Roman" w:hAnsi="Times New Roman" w:cs="Times New Roman"/>
          <w:b/>
          <w:color w:val="000000"/>
          <w:sz w:val="23"/>
          <w:szCs w:val="23"/>
        </w:rPr>
        <w:t xml:space="preserve">Tunnijaotusplaan I – III </w:t>
      </w:r>
      <w:r w:rsidR="007A5FDA">
        <w:rPr>
          <w:rFonts w:ascii="Times New Roman" w:hAnsi="Times New Roman" w:cs="Times New Roman"/>
          <w:b/>
          <w:color w:val="000000"/>
          <w:sz w:val="23"/>
          <w:szCs w:val="23"/>
        </w:rPr>
        <w:t>kooliastmes</w:t>
      </w:r>
    </w:p>
    <w:p w:rsidR="00191980" w:rsidRDefault="00191980" w:rsidP="007A5FDA">
      <w:pPr>
        <w:autoSpaceDE w:val="0"/>
        <w:autoSpaceDN w:val="0"/>
        <w:adjustRightInd w:val="0"/>
        <w:spacing w:after="167" w:line="360" w:lineRule="auto"/>
        <w:jc w:val="both"/>
        <w:rPr>
          <w:rFonts w:ascii="Times New Roman" w:hAnsi="Times New Roman" w:cs="Times New Roman"/>
          <w:b/>
          <w:color w:val="000000"/>
          <w:sz w:val="23"/>
          <w:szCs w:val="23"/>
        </w:rPr>
      </w:pPr>
      <w:r w:rsidRPr="00191980">
        <w:rPr>
          <w:noProof/>
          <w:lang w:val="en-US"/>
        </w:rPr>
        <w:drawing>
          <wp:inline distT="0" distB="0" distL="0" distR="0">
            <wp:extent cx="5899874" cy="8175811"/>
            <wp:effectExtent l="0" t="0" r="5715"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3938" cy="8181443"/>
                    </a:xfrm>
                    <a:prstGeom prst="rect">
                      <a:avLst/>
                    </a:prstGeom>
                    <a:noFill/>
                    <a:ln>
                      <a:noFill/>
                    </a:ln>
                  </pic:spPr>
                </pic:pic>
              </a:graphicData>
            </a:graphic>
          </wp:inline>
        </w:drawing>
      </w:r>
    </w:p>
    <w:p w:rsidR="00191980" w:rsidRDefault="00191980" w:rsidP="007A5FDA">
      <w:pPr>
        <w:autoSpaceDE w:val="0"/>
        <w:autoSpaceDN w:val="0"/>
        <w:adjustRightInd w:val="0"/>
        <w:spacing w:after="167" w:line="360" w:lineRule="auto"/>
        <w:jc w:val="both"/>
        <w:rPr>
          <w:rFonts w:ascii="Times New Roman" w:hAnsi="Times New Roman" w:cs="Times New Roman"/>
          <w:b/>
          <w:color w:val="000000"/>
          <w:sz w:val="23"/>
          <w:szCs w:val="23"/>
        </w:rPr>
      </w:pPr>
    </w:p>
    <w:p w:rsidR="00E34AA0" w:rsidRPr="00E34AA0" w:rsidRDefault="00E34AA0" w:rsidP="0047151D">
      <w:pPr>
        <w:pStyle w:val="Pealkiri1"/>
        <w:jc w:val="center"/>
        <w:rPr>
          <w:rFonts w:ascii="Times New Roman" w:hAnsi="Times New Roman" w:cs="Times New Roman"/>
          <w:b/>
          <w:color w:val="auto"/>
          <w:sz w:val="24"/>
        </w:rPr>
      </w:pPr>
      <w:bookmarkStart w:id="11" w:name="_Toc17612224"/>
      <w:r w:rsidRPr="00E34AA0">
        <w:rPr>
          <w:rFonts w:ascii="Times New Roman" w:hAnsi="Times New Roman" w:cs="Times New Roman"/>
          <w:b/>
          <w:color w:val="auto"/>
          <w:sz w:val="24"/>
        </w:rPr>
        <w:lastRenderedPageBreak/>
        <w:t>5. KOOLI ÕPPEKAVA VÄLISE ÕPPIMISE VÕI TEGEVUSE ARVESTAMINE KOOLIS ÕPETATAVA OSANA</w:t>
      </w:r>
      <w:bookmarkEnd w:id="11"/>
    </w:p>
    <w:p w:rsidR="00E34AA0" w:rsidRDefault="00E34AA0" w:rsidP="0047151D">
      <w:pPr>
        <w:pStyle w:val="Vahedeta"/>
      </w:pPr>
    </w:p>
    <w:p w:rsidR="0072452F" w:rsidRDefault="00E34AA0" w:rsidP="00A42B8B">
      <w:pPr>
        <w:pStyle w:val="Loendilik"/>
        <w:numPr>
          <w:ilvl w:val="0"/>
          <w:numId w:val="16"/>
        </w:numPr>
        <w:spacing w:line="360" w:lineRule="auto"/>
        <w:ind w:left="426" w:hanging="426"/>
        <w:jc w:val="both"/>
        <w:rPr>
          <w:rFonts w:ascii="Times New Roman" w:hAnsi="Times New Roman" w:cs="Times New Roman"/>
          <w:sz w:val="24"/>
        </w:rPr>
      </w:pPr>
      <w:r w:rsidRPr="0072452F">
        <w:rPr>
          <w:rFonts w:ascii="Times New Roman" w:hAnsi="Times New Roman" w:cs="Times New Roman"/>
          <w:sz w:val="24"/>
        </w:rPr>
        <w:t>Põhikooli- ja gümnaasiumiseaduse § 17 lõike 4 kohaselt võib kool õpilase või piiratud teovõimega õpilase puhul vanema ja direktori või direktori volitatud pedagoogi kokkuleppel arvestada kooli õppekava välist õppimist või tegevust, sealhulgas õpinguid mõnes teises üldhariduskoolis koolis õpetatava osana, tingimusel et see võimaldab õpilasel saavutada kooli või individuaalse õppekavaga määratletud õpitulemusi.</w:t>
      </w:r>
    </w:p>
    <w:p w:rsidR="0072452F" w:rsidRDefault="00E34AA0" w:rsidP="00A42B8B">
      <w:pPr>
        <w:pStyle w:val="Loendilik"/>
        <w:numPr>
          <w:ilvl w:val="0"/>
          <w:numId w:val="16"/>
        </w:numPr>
        <w:spacing w:line="360" w:lineRule="auto"/>
        <w:ind w:left="426" w:hanging="426"/>
        <w:jc w:val="both"/>
        <w:rPr>
          <w:rFonts w:ascii="Times New Roman" w:hAnsi="Times New Roman" w:cs="Times New Roman"/>
          <w:sz w:val="24"/>
        </w:rPr>
      </w:pPr>
      <w:r w:rsidRPr="0072452F">
        <w:rPr>
          <w:rFonts w:ascii="Times New Roman" w:hAnsi="Times New Roman" w:cs="Times New Roman"/>
          <w:sz w:val="24"/>
        </w:rPr>
        <w:t>Kui kooli õppekava välist õppimist või tegevust arvestatakse koolis õpetatava osana, siis peab olema aru saada, millise õppimise põhjal on seda tehtud ja milliste õpitulemuste saavutamisel on kooli õppekava välist õppimist või tegevust arvestatud.</w:t>
      </w:r>
    </w:p>
    <w:p w:rsidR="0072452F" w:rsidRDefault="00E34AA0" w:rsidP="00A42B8B">
      <w:pPr>
        <w:pStyle w:val="Loendilik"/>
        <w:numPr>
          <w:ilvl w:val="0"/>
          <w:numId w:val="16"/>
        </w:numPr>
        <w:spacing w:line="360" w:lineRule="auto"/>
        <w:ind w:left="426" w:hanging="426"/>
        <w:jc w:val="both"/>
        <w:rPr>
          <w:rFonts w:ascii="Times New Roman" w:hAnsi="Times New Roman" w:cs="Times New Roman"/>
          <w:sz w:val="24"/>
        </w:rPr>
      </w:pPr>
      <w:r w:rsidRPr="0072452F">
        <w:rPr>
          <w:rFonts w:ascii="Times New Roman" w:hAnsi="Times New Roman" w:cs="Times New Roman"/>
          <w:sz w:val="24"/>
        </w:rPr>
        <w:t>Keskne põhimõte on, et lähtutakse õpitu sisust ja õpitulemustest, mitte sellest, kelle juures ja kus õpilane õppis või tegevusi sooritas. Koolil on õigus nõuda täiendavaid materjale, kui tõendusmaterjal pole piisav. Täiendavat materjali ei küsita selle kohta, kes õpetas või kus õpiti. Täiendav materjali vajadus on seotud sellega, et paremini mõista, kas taotletavad õpitulemused on omandatud. Väljundipõhises õppes ei ole keskne küsimus selles, kuidas ja kus mingi pädevus või õpitulemus omandati, vaid pigem selles, kas see pädevus või õpitulemus on olemas ja kuidas selle olemasolu on võimalik hinnata. Kooli õppekava välist õppimist või tegevust ei hinnata mitte kogemuse, vaid sellest toimunud õppimise põhjal. Õpitu peab kokku sobima nende õpitulemustega, mille saavutamist taotletakse. Kindlasti peab õpitu olema määratletav ka tasemega. Põhikoolis arvestatakse samal haridustasemel või kõrgemal tasemel omandatut. On oluline, et mujal õpitu oleks sisuliselt sobiv õppekavaga, mille järgi õpilane koolis õpib.</w:t>
      </w:r>
    </w:p>
    <w:p w:rsidR="0072452F" w:rsidRDefault="00E34AA0" w:rsidP="00A42B8B">
      <w:pPr>
        <w:pStyle w:val="Loendilik"/>
        <w:numPr>
          <w:ilvl w:val="0"/>
          <w:numId w:val="16"/>
        </w:numPr>
        <w:spacing w:line="360" w:lineRule="auto"/>
        <w:ind w:left="426" w:hanging="426"/>
        <w:jc w:val="both"/>
        <w:rPr>
          <w:rFonts w:ascii="Times New Roman" w:hAnsi="Times New Roman" w:cs="Times New Roman"/>
          <w:sz w:val="24"/>
        </w:rPr>
      </w:pPr>
      <w:r w:rsidRPr="0072452F">
        <w:rPr>
          <w:rFonts w:ascii="Times New Roman" w:hAnsi="Times New Roman" w:cs="Times New Roman"/>
          <w:sz w:val="24"/>
        </w:rPr>
        <w:t>Kooli õppekavaväliste õpingute või tegevuste arvestamine kooli õppekava osana võimaldab suurendada õpilaste, sealhulgas erivajadustega õpilaste hariduslikku mobiilsust ning avardada võimalusi kooliväliseks õppeks. Mujal õppimine annab paindlikuma võimaluse hariduse omandamiseks ja andekamatele õpilastele võimaluse ennast teostada. Kooli õppekavavälise õppe või tegevuse arvestamisel loetakse tulemused samaväärseks õppekava läbimisel saavutatud õpitulemustega.</w:t>
      </w:r>
    </w:p>
    <w:p w:rsidR="008D2213" w:rsidRDefault="00E34AA0" w:rsidP="00A42B8B">
      <w:pPr>
        <w:pStyle w:val="Loendilik"/>
        <w:numPr>
          <w:ilvl w:val="0"/>
          <w:numId w:val="16"/>
        </w:numPr>
        <w:spacing w:line="360" w:lineRule="auto"/>
        <w:ind w:left="426" w:hanging="426"/>
        <w:jc w:val="both"/>
        <w:rPr>
          <w:rFonts w:ascii="Times New Roman" w:hAnsi="Times New Roman" w:cs="Times New Roman"/>
          <w:sz w:val="24"/>
        </w:rPr>
      </w:pPr>
      <w:r w:rsidRPr="0072452F">
        <w:rPr>
          <w:rFonts w:ascii="Times New Roman" w:hAnsi="Times New Roman" w:cs="Times New Roman"/>
          <w:sz w:val="24"/>
        </w:rPr>
        <w:t>Kooli õppekavaväliste õpingute või tegevuste arvestamine kooli õppekava osana on protsess, mis koosneb järgmistest etappides: taotleja nõustamine, taotluse koostamine ja esitamine direktorile, taotluse hindamine, direktori otsus, (vajadusel) otsuse vaidlustamine ja vaidemenetlus.</w:t>
      </w:r>
    </w:p>
    <w:p w:rsidR="008D2213" w:rsidRDefault="00E34AA0" w:rsidP="00A42B8B">
      <w:pPr>
        <w:pStyle w:val="Loendilik"/>
        <w:numPr>
          <w:ilvl w:val="0"/>
          <w:numId w:val="16"/>
        </w:numPr>
        <w:spacing w:line="360" w:lineRule="auto"/>
        <w:ind w:left="426" w:hanging="426"/>
        <w:jc w:val="both"/>
        <w:rPr>
          <w:rFonts w:ascii="Times New Roman" w:hAnsi="Times New Roman" w:cs="Times New Roman"/>
          <w:sz w:val="24"/>
        </w:rPr>
      </w:pPr>
      <w:r w:rsidRPr="008D2213">
        <w:rPr>
          <w:rFonts w:ascii="Times New Roman" w:hAnsi="Times New Roman" w:cs="Times New Roman"/>
          <w:sz w:val="24"/>
        </w:rPr>
        <w:t xml:space="preserve">Kooli õppekavaväliste õpingute või tegevuste arvestamisel tagatakse kvaliteet selle kaudu, et uuritakse õpilase esitatud õpitulemuste omandatuse tõendamist võimaldavaid materjale </w:t>
      </w:r>
      <w:r w:rsidRPr="008D2213">
        <w:rPr>
          <w:rFonts w:ascii="Times New Roman" w:hAnsi="Times New Roman" w:cs="Times New Roman"/>
          <w:sz w:val="24"/>
        </w:rPr>
        <w:lastRenderedPageBreak/>
        <w:t>ning nende vastavust õpitulemustega, mille arvestamist taotletakse. Hindamisel eristatakse otseseid ja kaudseid tõendeid. Kooli õppekavaväliste õpingute või tegevuste arvestamise hindamine to</w:t>
      </w:r>
      <w:r w:rsidR="007E1FB8" w:rsidRPr="008D2213">
        <w:rPr>
          <w:rFonts w:ascii="Times New Roman" w:hAnsi="Times New Roman" w:cs="Times New Roman"/>
          <w:sz w:val="24"/>
        </w:rPr>
        <w:t xml:space="preserve">etub vaid tõendusmaterjalidele. </w:t>
      </w:r>
      <w:r w:rsidRPr="008D2213">
        <w:rPr>
          <w:rFonts w:ascii="Times New Roman" w:hAnsi="Times New Roman" w:cs="Times New Roman"/>
          <w:sz w:val="24"/>
        </w:rPr>
        <w:t>Tõendusmaterjalideks võivad olla primaarsed tõendusmaterjalid (töönäidised, kirjutatud projektid, uurimistööd, artiklid, kavandid, projekti ja/või uurimistöö aruanded jm, mis otseselt tõestavad taotleja pädevusi või õpitulemusi), sekundaarsed tõendusmaterjalid (õpisoorituste tõend või hinneteleht, juhendaja või kogenud kolleegi hinnang, õppeaine kava, kus on kirjas õppeaine/kursuse eesmärgid, õpitulemused, sisu lühikirjeldus, maht tundides, tõendus tegevuste sooritamise kohta) või narratiivsed tõendusmaterjalid (igasugused oma õppimise ning tegevuse analüütilised käsitlused, kus taotleja seostab õpitut taotletava õppeaine õpitulemustega, taotleja kogemuse-alane refleksioon). Tavaliselt on tõendusmaterjalid omavahel kombineeritud. Õppe</w:t>
      </w:r>
      <w:r w:rsidR="00E7010F">
        <w:rPr>
          <w:rFonts w:ascii="Times New Roman" w:hAnsi="Times New Roman" w:cs="Times New Roman"/>
          <w:sz w:val="24"/>
        </w:rPr>
        <w:t>- ja arendus</w:t>
      </w:r>
      <w:r w:rsidRPr="008D2213">
        <w:rPr>
          <w:rFonts w:ascii="Times New Roman" w:hAnsi="Times New Roman" w:cs="Times New Roman"/>
          <w:sz w:val="24"/>
        </w:rPr>
        <w:t>juhil on õigus nõuda täiendavaid tõendusmaterjale, kui esitatud tõendusmaterjalid ei ole piisavad õpitulemuse omandatuse tõendamiseks.</w:t>
      </w:r>
    </w:p>
    <w:p w:rsidR="00E34AA0" w:rsidRDefault="009259ED" w:rsidP="00A42B8B">
      <w:pPr>
        <w:pStyle w:val="Loendilik"/>
        <w:numPr>
          <w:ilvl w:val="0"/>
          <w:numId w:val="16"/>
        </w:numPr>
        <w:spacing w:line="360" w:lineRule="auto"/>
        <w:ind w:left="426" w:hanging="426"/>
        <w:jc w:val="both"/>
        <w:rPr>
          <w:rFonts w:ascii="Times New Roman" w:hAnsi="Times New Roman" w:cs="Times New Roman"/>
          <w:sz w:val="24"/>
        </w:rPr>
      </w:pPr>
      <w:r w:rsidRPr="008D2213">
        <w:rPr>
          <w:rFonts w:ascii="Times New Roman" w:hAnsi="Times New Roman" w:cs="Times New Roman"/>
          <w:sz w:val="24"/>
        </w:rPr>
        <w:t>Täisealisel õ</w:t>
      </w:r>
      <w:r w:rsidR="00E34AA0" w:rsidRPr="008D2213">
        <w:rPr>
          <w:rFonts w:ascii="Times New Roman" w:hAnsi="Times New Roman" w:cs="Times New Roman"/>
          <w:sz w:val="24"/>
        </w:rPr>
        <w:t>pilasel või piiratud teovõimega õpilase puhul vanemal tuleb esitada taotlus vabas vormis kooli õppekavaväliste õpingute või tegevuste arvestamise taotlemiseks. Koos taotlusega esitatakse ka vastav tõendusmaterjal. Tõendusmaterjal võib olla vormistatud õpimapina. Enne taotluse esitamist toimub õpilase või piiratud teovõimega õpilase puhul vanema nõustamine taotluse esitamise ja nõutavate tõendusmaterjalide vormistamise ja esitamise kohta. Nõustamist viib läbi kooli õppe</w:t>
      </w:r>
      <w:r w:rsidR="00E7010F">
        <w:rPr>
          <w:rFonts w:ascii="Times New Roman" w:hAnsi="Times New Roman" w:cs="Times New Roman"/>
          <w:sz w:val="24"/>
        </w:rPr>
        <w:t>- ja arendus</w:t>
      </w:r>
      <w:r w:rsidR="00E34AA0" w:rsidRPr="008D2213">
        <w:rPr>
          <w:rFonts w:ascii="Times New Roman" w:hAnsi="Times New Roman" w:cs="Times New Roman"/>
          <w:sz w:val="24"/>
        </w:rPr>
        <w:t>juht.</w:t>
      </w:r>
    </w:p>
    <w:p w:rsidR="008B0F7C" w:rsidRPr="008D2213" w:rsidRDefault="008B0F7C" w:rsidP="008B0F7C">
      <w:pPr>
        <w:pStyle w:val="Loendilik"/>
        <w:spacing w:line="360" w:lineRule="auto"/>
        <w:ind w:left="426"/>
        <w:jc w:val="both"/>
        <w:rPr>
          <w:rFonts w:ascii="Times New Roman" w:hAnsi="Times New Roman" w:cs="Times New Roman"/>
          <w:sz w:val="24"/>
        </w:rPr>
      </w:pPr>
    </w:p>
    <w:p w:rsidR="00117C71" w:rsidRPr="00117C71" w:rsidRDefault="00117C71" w:rsidP="00A42B8B">
      <w:pPr>
        <w:pStyle w:val="Pealkiri1"/>
        <w:numPr>
          <w:ilvl w:val="0"/>
          <w:numId w:val="9"/>
        </w:numPr>
        <w:jc w:val="center"/>
        <w:rPr>
          <w:rFonts w:ascii="Times New Roman" w:hAnsi="Times New Roman" w:cs="Times New Roman"/>
          <w:b/>
          <w:color w:val="auto"/>
          <w:sz w:val="24"/>
        </w:rPr>
      </w:pPr>
      <w:bookmarkStart w:id="12" w:name="_Toc17612225"/>
      <w:r w:rsidRPr="00117C71">
        <w:rPr>
          <w:rFonts w:ascii="Times New Roman" w:hAnsi="Times New Roman" w:cs="Times New Roman"/>
          <w:b/>
          <w:color w:val="auto"/>
          <w:sz w:val="24"/>
        </w:rPr>
        <w:t>ÜLDPÄDEVUSTE KUJUNDAMISEKS JA ÕPIKESKKONNA MITMEKESISTAMISEKS KAVANDATUD TEGEVUSED</w:t>
      </w:r>
      <w:bookmarkEnd w:id="12"/>
    </w:p>
    <w:p w:rsidR="00117C71" w:rsidRPr="00117C71" w:rsidRDefault="00117C71" w:rsidP="00117C71">
      <w:pPr>
        <w:rPr>
          <w:rFonts w:ascii="Times New Roman" w:hAnsi="Times New Roman" w:cs="Times New Roman"/>
        </w:rPr>
      </w:pPr>
    </w:p>
    <w:p w:rsidR="008D2213" w:rsidRDefault="00117C71" w:rsidP="00A42B8B">
      <w:pPr>
        <w:pStyle w:val="Loendilik"/>
        <w:numPr>
          <w:ilvl w:val="0"/>
          <w:numId w:val="18"/>
        </w:numPr>
        <w:spacing w:line="360" w:lineRule="auto"/>
        <w:ind w:left="426" w:hanging="426"/>
        <w:jc w:val="both"/>
        <w:rPr>
          <w:rFonts w:ascii="Times New Roman" w:hAnsi="Times New Roman" w:cs="Times New Roman"/>
          <w:sz w:val="24"/>
          <w:szCs w:val="24"/>
        </w:rPr>
      </w:pPr>
      <w:proofErr w:type="spellStart"/>
      <w:r w:rsidRPr="008D2213">
        <w:rPr>
          <w:rFonts w:ascii="Times New Roman" w:hAnsi="Times New Roman" w:cs="Times New Roman"/>
          <w:sz w:val="24"/>
          <w:szCs w:val="24"/>
        </w:rPr>
        <w:t>Üldpädevuste</w:t>
      </w:r>
      <w:proofErr w:type="spellEnd"/>
      <w:r w:rsidRPr="008D2213">
        <w:rPr>
          <w:rFonts w:ascii="Times New Roman" w:hAnsi="Times New Roman" w:cs="Times New Roman"/>
          <w:sz w:val="24"/>
          <w:szCs w:val="24"/>
        </w:rPr>
        <w:t xml:space="preserve"> kujundamiseks ja õpikeskkonna mitmekesistamiseks on koolis kavandatud järgmised tegevused, mis kirjeldatakse konkreetsemalt kooli </w:t>
      </w:r>
      <w:proofErr w:type="spellStart"/>
      <w:r w:rsidRPr="008D2213">
        <w:rPr>
          <w:rFonts w:ascii="Times New Roman" w:hAnsi="Times New Roman" w:cs="Times New Roman"/>
          <w:sz w:val="24"/>
          <w:szCs w:val="24"/>
        </w:rPr>
        <w:t>üldtööplaanis</w:t>
      </w:r>
      <w:proofErr w:type="spellEnd"/>
      <w:r w:rsidRPr="008D2213">
        <w:rPr>
          <w:rFonts w:ascii="Times New Roman" w:hAnsi="Times New Roman" w:cs="Times New Roman"/>
          <w:sz w:val="24"/>
          <w:szCs w:val="24"/>
        </w:rPr>
        <w:t xml:space="preserve"> kooskõlas haridus-ja teadusministri 25. augusti 2010. a määruse 52 „Kooli õppe- ja kasvatusalastes kohustuslikes dokumentides esitatavad andmed ning dokumentide täitmise ja pidamise kord“ §-ga 4.</w:t>
      </w:r>
    </w:p>
    <w:p w:rsidR="008D2213" w:rsidRPr="008D2213" w:rsidRDefault="00117C71" w:rsidP="00A42B8B">
      <w:pPr>
        <w:pStyle w:val="Loendilik"/>
        <w:numPr>
          <w:ilvl w:val="0"/>
          <w:numId w:val="18"/>
        </w:numPr>
        <w:spacing w:line="360" w:lineRule="auto"/>
        <w:ind w:left="426" w:hanging="426"/>
        <w:jc w:val="both"/>
        <w:rPr>
          <w:rFonts w:ascii="Times New Roman" w:hAnsi="Times New Roman" w:cs="Times New Roman"/>
          <w:sz w:val="24"/>
          <w:szCs w:val="24"/>
        </w:rPr>
      </w:pPr>
      <w:r w:rsidRPr="008D2213">
        <w:rPr>
          <w:rFonts w:ascii="Times New Roman" w:hAnsi="Times New Roman" w:cs="Times New Roman"/>
          <w:sz w:val="24"/>
          <w:szCs w:val="24"/>
        </w:rPr>
        <w:t xml:space="preserve">Tegevuste kavandamine </w:t>
      </w:r>
      <w:proofErr w:type="spellStart"/>
      <w:r w:rsidRPr="008D2213">
        <w:rPr>
          <w:rFonts w:ascii="Times New Roman" w:hAnsi="Times New Roman" w:cs="Times New Roman"/>
          <w:sz w:val="24"/>
          <w:szCs w:val="24"/>
        </w:rPr>
        <w:t>üldpädevuste</w:t>
      </w:r>
      <w:proofErr w:type="spellEnd"/>
      <w:r w:rsidRPr="008D2213">
        <w:rPr>
          <w:rFonts w:ascii="Times New Roman" w:hAnsi="Times New Roman" w:cs="Times New Roman"/>
          <w:sz w:val="24"/>
          <w:szCs w:val="24"/>
        </w:rPr>
        <w:t xml:space="preserve"> kujundamiseks ja õpikeskkonna</w:t>
      </w:r>
      <w:r w:rsidRPr="008D2213">
        <w:rPr>
          <w:rFonts w:ascii="Times New Roman" w:hAnsi="Times New Roman" w:cs="Times New Roman"/>
          <w:sz w:val="24"/>
        </w:rPr>
        <w:t xml:space="preserve"> mitmekesistamiseks kooli tasandil on õppe</w:t>
      </w:r>
      <w:r w:rsidR="00E7010F">
        <w:rPr>
          <w:rFonts w:ascii="Times New Roman" w:hAnsi="Times New Roman" w:cs="Times New Roman"/>
          <w:sz w:val="24"/>
        </w:rPr>
        <w:t>- ja arendus</w:t>
      </w:r>
      <w:r w:rsidRPr="008D2213">
        <w:rPr>
          <w:rFonts w:ascii="Times New Roman" w:hAnsi="Times New Roman" w:cs="Times New Roman"/>
          <w:sz w:val="24"/>
        </w:rPr>
        <w:t>juhi tööülesanne, kaasates kõiki kooli töötajaid.</w:t>
      </w:r>
    </w:p>
    <w:p w:rsidR="00117C71" w:rsidRPr="008D2213" w:rsidRDefault="00117C71" w:rsidP="00A42B8B">
      <w:pPr>
        <w:pStyle w:val="Loendilik"/>
        <w:numPr>
          <w:ilvl w:val="0"/>
          <w:numId w:val="18"/>
        </w:numPr>
        <w:spacing w:line="360" w:lineRule="auto"/>
        <w:ind w:left="426" w:hanging="426"/>
        <w:jc w:val="both"/>
        <w:rPr>
          <w:rFonts w:ascii="Times New Roman" w:hAnsi="Times New Roman" w:cs="Times New Roman"/>
          <w:sz w:val="24"/>
          <w:szCs w:val="24"/>
        </w:rPr>
      </w:pPr>
      <w:proofErr w:type="spellStart"/>
      <w:r w:rsidRPr="008D2213">
        <w:rPr>
          <w:rFonts w:ascii="Times New Roman" w:hAnsi="Times New Roman" w:cs="Times New Roman"/>
          <w:sz w:val="24"/>
        </w:rPr>
        <w:t>Ülekoolilised</w:t>
      </w:r>
      <w:proofErr w:type="spellEnd"/>
      <w:r w:rsidRPr="008D2213">
        <w:rPr>
          <w:rFonts w:ascii="Times New Roman" w:hAnsi="Times New Roman" w:cs="Times New Roman"/>
          <w:sz w:val="24"/>
        </w:rPr>
        <w:t xml:space="preserve"> üritused:</w:t>
      </w:r>
    </w:p>
    <w:p w:rsidR="008D2213" w:rsidRDefault="00117C71" w:rsidP="00A42B8B">
      <w:pPr>
        <w:pStyle w:val="Loendilik"/>
        <w:numPr>
          <w:ilvl w:val="0"/>
          <w:numId w:val="4"/>
        </w:numPr>
        <w:spacing w:line="360" w:lineRule="auto"/>
        <w:ind w:left="851" w:hanging="491"/>
        <w:jc w:val="both"/>
        <w:rPr>
          <w:rFonts w:ascii="Times New Roman" w:hAnsi="Times New Roman" w:cs="Times New Roman"/>
          <w:sz w:val="24"/>
        </w:rPr>
      </w:pPr>
      <w:r w:rsidRPr="00117C71">
        <w:rPr>
          <w:rFonts w:ascii="Times New Roman" w:hAnsi="Times New Roman" w:cs="Times New Roman"/>
          <w:sz w:val="24"/>
        </w:rPr>
        <w:t xml:space="preserve">õppekäigud ja ekskursioonid, mis toetavad ainevaldkonnaüleste pädevuste kujunemist; </w:t>
      </w:r>
    </w:p>
    <w:p w:rsidR="008D2213" w:rsidRDefault="008B0F7C" w:rsidP="00A42B8B">
      <w:pPr>
        <w:pStyle w:val="Loendilik"/>
        <w:numPr>
          <w:ilvl w:val="0"/>
          <w:numId w:val="4"/>
        </w:numPr>
        <w:spacing w:line="360" w:lineRule="auto"/>
        <w:ind w:left="851" w:hanging="491"/>
        <w:jc w:val="both"/>
        <w:rPr>
          <w:rFonts w:ascii="Times New Roman" w:hAnsi="Times New Roman" w:cs="Times New Roman"/>
          <w:sz w:val="24"/>
        </w:rPr>
      </w:pPr>
      <w:r>
        <w:rPr>
          <w:rFonts w:ascii="Times New Roman" w:hAnsi="Times New Roman" w:cs="Times New Roman"/>
          <w:sz w:val="24"/>
        </w:rPr>
        <w:lastRenderedPageBreak/>
        <w:t>õpilasuurimusi</w:t>
      </w:r>
      <w:r w:rsidR="00117C71" w:rsidRPr="008D2213">
        <w:rPr>
          <w:rFonts w:ascii="Times New Roman" w:hAnsi="Times New Roman" w:cs="Times New Roman"/>
          <w:sz w:val="24"/>
        </w:rPr>
        <w:t xml:space="preserve">, praktilisi töid tutvustavad üritused; </w:t>
      </w:r>
    </w:p>
    <w:p w:rsidR="008D2213" w:rsidRDefault="00117C71" w:rsidP="00A42B8B">
      <w:pPr>
        <w:pStyle w:val="Loendilik"/>
        <w:numPr>
          <w:ilvl w:val="0"/>
          <w:numId w:val="4"/>
        </w:numPr>
        <w:spacing w:line="360" w:lineRule="auto"/>
        <w:ind w:left="851" w:hanging="491"/>
        <w:jc w:val="both"/>
        <w:rPr>
          <w:rFonts w:ascii="Times New Roman" w:hAnsi="Times New Roman" w:cs="Times New Roman"/>
          <w:sz w:val="24"/>
        </w:rPr>
      </w:pPr>
      <w:r w:rsidRPr="008D2213">
        <w:rPr>
          <w:rFonts w:ascii="Times New Roman" w:hAnsi="Times New Roman" w:cs="Times New Roman"/>
          <w:sz w:val="24"/>
        </w:rPr>
        <w:t xml:space="preserve">traditsioonilised </w:t>
      </w:r>
      <w:proofErr w:type="spellStart"/>
      <w:r w:rsidRPr="008D2213">
        <w:rPr>
          <w:rFonts w:ascii="Times New Roman" w:hAnsi="Times New Roman" w:cs="Times New Roman"/>
          <w:sz w:val="24"/>
        </w:rPr>
        <w:t>ülekoolilised</w:t>
      </w:r>
      <w:proofErr w:type="spellEnd"/>
      <w:r w:rsidRPr="008D2213">
        <w:rPr>
          <w:rFonts w:ascii="Times New Roman" w:hAnsi="Times New Roman" w:cs="Times New Roman"/>
          <w:sz w:val="24"/>
        </w:rPr>
        <w:t xml:space="preserve"> üritused, mis toimuvad igal õppeaastal; </w:t>
      </w:r>
    </w:p>
    <w:p w:rsidR="008D2213" w:rsidRDefault="00117C71" w:rsidP="00A42B8B">
      <w:pPr>
        <w:pStyle w:val="Loendilik"/>
        <w:numPr>
          <w:ilvl w:val="0"/>
          <w:numId w:val="4"/>
        </w:numPr>
        <w:spacing w:line="360" w:lineRule="auto"/>
        <w:ind w:left="851" w:hanging="491"/>
        <w:jc w:val="both"/>
        <w:rPr>
          <w:rFonts w:ascii="Times New Roman" w:hAnsi="Times New Roman" w:cs="Times New Roman"/>
          <w:sz w:val="24"/>
        </w:rPr>
      </w:pPr>
      <w:r w:rsidRPr="008D2213">
        <w:rPr>
          <w:rFonts w:ascii="Times New Roman" w:hAnsi="Times New Roman" w:cs="Times New Roman"/>
          <w:sz w:val="24"/>
        </w:rPr>
        <w:t xml:space="preserve">kooli ja kalendritähtpäevaga seotud üritused (näiteks aktused, õpetajate päeva tähistamisega seotud üritused, jms); </w:t>
      </w:r>
    </w:p>
    <w:p w:rsidR="008D2213" w:rsidRDefault="00117C71" w:rsidP="00A42B8B">
      <w:pPr>
        <w:pStyle w:val="Loendilik"/>
        <w:numPr>
          <w:ilvl w:val="0"/>
          <w:numId w:val="4"/>
        </w:numPr>
        <w:spacing w:line="360" w:lineRule="auto"/>
        <w:ind w:left="851" w:hanging="491"/>
        <w:jc w:val="both"/>
        <w:rPr>
          <w:rFonts w:ascii="Times New Roman" w:hAnsi="Times New Roman" w:cs="Times New Roman"/>
          <w:sz w:val="24"/>
        </w:rPr>
      </w:pPr>
      <w:r w:rsidRPr="008D2213">
        <w:rPr>
          <w:rFonts w:ascii="Times New Roman" w:hAnsi="Times New Roman" w:cs="Times New Roman"/>
          <w:sz w:val="24"/>
        </w:rPr>
        <w:t xml:space="preserve">heategevusüritused; </w:t>
      </w:r>
    </w:p>
    <w:p w:rsidR="008D2213" w:rsidRDefault="00117C71" w:rsidP="00A42B8B">
      <w:pPr>
        <w:pStyle w:val="Loendilik"/>
        <w:numPr>
          <w:ilvl w:val="0"/>
          <w:numId w:val="4"/>
        </w:numPr>
        <w:spacing w:line="360" w:lineRule="auto"/>
        <w:ind w:left="851" w:hanging="491"/>
        <w:jc w:val="both"/>
        <w:rPr>
          <w:rFonts w:ascii="Times New Roman" w:hAnsi="Times New Roman" w:cs="Times New Roman"/>
          <w:sz w:val="24"/>
        </w:rPr>
      </w:pPr>
      <w:r w:rsidRPr="008D2213">
        <w:rPr>
          <w:rFonts w:ascii="Times New Roman" w:hAnsi="Times New Roman" w:cs="Times New Roman"/>
          <w:sz w:val="24"/>
        </w:rPr>
        <w:t xml:space="preserve">kontserdid ja teatrikülastused; </w:t>
      </w:r>
    </w:p>
    <w:p w:rsidR="00117C71" w:rsidRPr="008D2213" w:rsidRDefault="00117C71" w:rsidP="00A42B8B">
      <w:pPr>
        <w:pStyle w:val="Loendilik"/>
        <w:numPr>
          <w:ilvl w:val="0"/>
          <w:numId w:val="4"/>
        </w:numPr>
        <w:spacing w:line="360" w:lineRule="auto"/>
        <w:ind w:left="851" w:hanging="491"/>
        <w:jc w:val="both"/>
        <w:rPr>
          <w:rFonts w:ascii="Times New Roman" w:hAnsi="Times New Roman" w:cs="Times New Roman"/>
          <w:sz w:val="24"/>
        </w:rPr>
      </w:pPr>
      <w:r w:rsidRPr="008D2213">
        <w:rPr>
          <w:rFonts w:ascii="Times New Roman" w:hAnsi="Times New Roman" w:cs="Times New Roman"/>
          <w:sz w:val="24"/>
        </w:rPr>
        <w:t>spordiüritused ja loodusmatkad;</w:t>
      </w:r>
    </w:p>
    <w:p w:rsidR="0047151D" w:rsidRDefault="0047151D" w:rsidP="0047151D">
      <w:pPr>
        <w:pStyle w:val="Loendilik"/>
        <w:spacing w:line="360" w:lineRule="auto"/>
        <w:ind w:left="1068"/>
        <w:jc w:val="both"/>
        <w:rPr>
          <w:rFonts w:ascii="Times New Roman" w:hAnsi="Times New Roman" w:cs="Times New Roman"/>
          <w:sz w:val="24"/>
        </w:rPr>
      </w:pPr>
    </w:p>
    <w:p w:rsidR="00117C71" w:rsidRPr="00117C71" w:rsidRDefault="00117C71" w:rsidP="0047151D">
      <w:pPr>
        <w:pStyle w:val="Pealkiri1"/>
        <w:jc w:val="center"/>
        <w:rPr>
          <w:rFonts w:ascii="Times New Roman" w:hAnsi="Times New Roman" w:cs="Times New Roman"/>
          <w:b/>
          <w:color w:val="auto"/>
          <w:sz w:val="24"/>
        </w:rPr>
      </w:pPr>
      <w:bookmarkStart w:id="13" w:name="_Toc17612226"/>
      <w:r w:rsidRPr="00117C71">
        <w:rPr>
          <w:rFonts w:ascii="Times New Roman" w:hAnsi="Times New Roman" w:cs="Times New Roman"/>
          <w:b/>
          <w:color w:val="auto"/>
          <w:sz w:val="24"/>
        </w:rPr>
        <w:t>7. LIIKLUSKASVATUSE TEEMAD KOOLIASTMETI</w:t>
      </w:r>
      <w:bookmarkEnd w:id="13"/>
    </w:p>
    <w:p w:rsidR="00117C71" w:rsidRPr="00117C71" w:rsidRDefault="00117C71" w:rsidP="00980D72">
      <w:pPr>
        <w:pStyle w:val="Vahedeta"/>
      </w:pPr>
    </w:p>
    <w:p w:rsidR="00117C71" w:rsidRPr="008D2213" w:rsidRDefault="00117C71" w:rsidP="00A42B8B">
      <w:pPr>
        <w:pStyle w:val="Loendilik"/>
        <w:numPr>
          <w:ilvl w:val="0"/>
          <w:numId w:val="19"/>
        </w:numPr>
        <w:spacing w:line="360" w:lineRule="auto"/>
        <w:ind w:left="426" w:hanging="426"/>
        <w:jc w:val="both"/>
        <w:rPr>
          <w:rFonts w:ascii="Times New Roman" w:hAnsi="Times New Roman" w:cs="Times New Roman"/>
          <w:sz w:val="24"/>
        </w:rPr>
      </w:pPr>
      <w:r w:rsidRPr="008D2213">
        <w:rPr>
          <w:rFonts w:ascii="Times New Roman" w:hAnsi="Times New Roman" w:cs="Times New Roman"/>
          <w:sz w:val="24"/>
        </w:rPr>
        <w:t xml:space="preserve">Üldised teadmised </w:t>
      </w:r>
      <w:r w:rsidR="00980D72" w:rsidRPr="008D2213">
        <w:rPr>
          <w:rFonts w:ascii="Times New Roman" w:hAnsi="Times New Roman" w:cs="Times New Roman"/>
          <w:sz w:val="24"/>
        </w:rPr>
        <w:t>ja oskused ohutuks liiklemiseks</w:t>
      </w:r>
    </w:p>
    <w:p w:rsidR="00117C71" w:rsidRPr="00117C71" w:rsidRDefault="00117C71" w:rsidP="00980D72">
      <w:pPr>
        <w:spacing w:line="360" w:lineRule="auto"/>
        <w:jc w:val="both"/>
        <w:rPr>
          <w:rFonts w:ascii="Times New Roman" w:hAnsi="Times New Roman" w:cs="Times New Roman"/>
          <w:sz w:val="24"/>
        </w:rPr>
      </w:pPr>
      <w:r w:rsidRPr="00117C71">
        <w:rPr>
          <w:rFonts w:ascii="Times New Roman" w:hAnsi="Times New Roman" w:cs="Times New Roman"/>
          <w:sz w:val="24"/>
        </w:rPr>
        <w:t>Vastavalt liiklusseaduse § 4 lõikele 1 on liikluskasvatuse eesmärk kujundada üksteisega arvestavaid liiklejaid, kellel on:</w:t>
      </w:r>
    </w:p>
    <w:p w:rsidR="008D2213" w:rsidRDefault="00117C71" w:rsidP="00A42B8B">
      <w:pPr>
        <w:pStyle w:val="Loendilik"/>
        <w:numPr>
          <w:ilvl w:val="0"/>
          <w:numId w:val="5"/>
        </w:numPr>
        <w:spacing w:line="360" w:lineRule="auto"/>
        <w:ind w:left="851" w:hanging="491"/>
        <w:jc w:val="both"/>
        <w:rPr>
          <w:rFonts w:ascii="Times New Roman" w:hAnsi="Times New Roman" w:cs="Times New Roman"/>
          <w:sz w:val="24"/>
        </w:rPr>
      </w:pPr>
      <w:r w:rsidRPr="00980D72">
        <w:rPr>
          <w:rFonts w:ascii="Times New Roman" w:hAnsi="Times New Roman" w:cs="Times New Roman"/>
          <w:sz w:val="24"/>
        </w:rPr>
        <w:t xml:space="preserve">ohutu liiklemise harjumused ja kes tajuvad liikluskeskkonda ning hoiduvad käitumast teisi liiklejaid ohustavalt ja liiklust takistavalt; </w:t>
      </w:r>
    </w:p>
    <w:p w:rsidR="00117C71" w:rsidRPr="008D2213" w:rsidRDefault="00117C71" w:rsidP="00A42B8B">
      <w:pPr>
        <w:pStyle w:val="Loendilik"/>
        <w:numPr>
          <w:ilvl w:val="0"/>
          <w:numId w:val="5"/>
        </w:numPr>
        <w:spacing w:line="360" w:lineRule="auto"/>
        <w:ind w:left="851" w:hanging="491"/>
        <w:jc w:val="both"/>
        <w:rPr>
          <w:rFonts w:ascii="Times New Roman" w:hAnsi="Times New Roman" w:cs="Times New Roman"/>
          <w:sz w:val="24"/>
        </w:rPr>
      </w:pPr>
      <w:r w:rsidRPr="008D2213">
        <w:rPr>
          <w:rFonts w:ascii="Times New Roman" w:hAnsi="Times New Roman" w:cs="Times New Roman"/>
          <w:sz w:val="24"/>
        </w:rPr>
        <w:t xml:space="preserve">teadmised ja oskused, mis toetavad nende endi ja teiste liiklejate toimetulekut ja ohutust mitmesugustes liiklusolukordades nii jalakäija, sõitja kui ka juhina. </w:t>
      </w:r>
    </w:p>
    <w:p w:rsidR="008D2213" w:rsidRDefault="00117C71" w:rsidP="00A42B8B">
      <w:pPr>
        <w:pStyle w:val="Loendilik"/>
        <w:numPr>
          <w:ilvl w:val="0"/>
          <w:numId w:val="19"/>
        </w:numPr>
        <w:spacing w:line="360" w:lineRule="auto"/>
        <w:ind w:left="426" w:hanging="426"/>
        <w:jc w:val="both"/>
        <w:rPr>
          <w:rFonts w:ascii="Times New Roman" w:hAnsi="Times New Roman" w:cs="Times New Roman"/>
          <w:sz w:val="24"/>
        </w:rPr>
      </w:pPr>
      <w:r w:rsidRPr="008D2213">
        <w:rPr>
          <w:rFonts w:ascii="Times New Roman" w:hAnsi="Times New Roman" w:cs="Times New Roman"/>
          <w:sz w:val="24"/>
        </w:rPr>
        <w:t>Kooli rolliks on vastavalt liiklusseaduse § 4 lõikele 2 viia läbi laste liikluskasvatust ja valmistada õpilasi ette ohutuks liiklemiseks.</w:t>
      </w:r>
    </w:p>
    <w:p w:rsidR="008B0F7C" w:rsidRDefault="00117C71" w:rsidP="00A42B8B">
      <w:pPr>
        <w:pStyle w:val="Loendilik"/>
        <w:numPr>
          <w:ilvl w:val="0"/>
          <w:numId w:val="19"/>
        </w:numPr>
        <w:spacing w:line="360" w:lineRule="auto"/>
        <w:ind w:left="426" w:hanging="426"/>
        <w:jc w:val="both"/>
        <w:rPr>
          <w:rFonts w:ascii="Times New Roman" w:hAnsi="Times New Roman" w:cs="Times New Roman"/>
          <w:sz w:val="24"/>
        </w:rPr>
      </w:pPr>
      <w:r w:rsidRPr="008D2213">
        <w:rPr>
          <w:rFonts w:ascii="Times New Roman" w:hAnsi="Times New Roman" w:cs="Times New Roman"/>
          <w:sz w:val="24"/>
        </w:rPr>
        <w:t>Kooli poolt läbiviidav liikluskasvatus toimub vastavalt ja kooskõlas Vabariigi Valitsuse 20. oktoobri 2011. a määrusega nr 136 „Laste liikluskasvatuse kord“.</w:t>
      </w:r>
    </w:p>
    <w:p w:rsidR="008B0F7C" w:rsidRPr="008B0F7C" w:rsidRDefault="008B0F7C" w:rsidP="00A42B8B">
      <w:pPr>
        <w:pStyle w:val="Loendilik"/>
        <w:numPr>
          <w:ilvl w:val="0"/>
          <w:numId w:val="19"/>
        </w:numPr>
        <w:spacing w:line="360" w:lineRule="auto"/>
        <w:ind w:left="426" w:hanging="426"/>
        <w:jc w:val="both"/>
        <w:rPr>
          <w:rFonts w:ascii="Times New Roman" w:hAnsi="Times New Roman" w:cs="Times New Roman"/>
          <w:sz w:val="24"/>
        </w:rPr>
      </w:pPr>
      <w:r w:rsidRPr="008B0F7C">
        <w:rPr>
          <w:rFonts w:ascii="Times New Roman" w:hAnsi="Times New Roman" w:cs="Times New Roman"/>
          <w:sz w:val="24"/>
          <w:szCs w:val="24"/>
        </w:rPr>
        <w:t>Liikluskasvatuse teemad on tuletatud põhikooli riikliku õppekava läbivast teemast „Tervis ja ohutus“ ning liikluskasvatus.ee veebilehel esitatud soovitustest liikluskasvatuse osas ning liiklusseadusest ja selle alusel antud määrusest „Laste liikluskasvatuse kord“.</w:t>
      </w:r>
    </w:p>
    <w:tbl>
      <w:tblPr>
        <w:tblStyle w:val="Kontuurtabel"/>
        <w:tblW w:w="9080" w:type="dxa"/>
        <w:tblLayout w:type="fixed"/>
        <w:tblLook w:val="0000" w:firstRow="0" w:lastRow="0" w:firstColumn="0" w:lastColumn="0" w:noHBand="0" w:noVBand="0"/>
      </w:tblPr>
      <w:tblGrid>
        <w:gridCol w:w="6320"/>
        <w:gridCol w:w="2760"/>
      </w:tblGrid>
      <w:tr w:rsidR="008B0F7C" w:rsidRPr="008B0F7C" w:rsidTr="008B0F7C">
        <w:trPr>
          <w:trHeight w:val="257"/>
        </w:trPr>
        <w:tc>
          <w:tcPr>
            <w:tcW w:w="6320" w:type="dxa"/>
          </w:tcPr>
          <w:p w:rsidR="008B0F7C" w:rsidRPr="008B0F7C" w:rsidRDefault="008B0F7C" w:rsidP="008B0F7C">
            <w:pPr>
              <w:widowControl w:val="0"/>
              <w:autoSpaceDE w:val="0"/>
              <w:autoSpaceDN w:val="0"/>
              <w:adjustRightInd w:val="0"/>
              <w:jc w:val="center"/>
              <w:rPr>
                <w:rFonts w:ascii="Times New Roman" w:hAnsi="Times New Roman" w:cs="Times New Roman"/>
                <w:sz w:val="24"/>
                <w:szCs w:val="24"/>
              </w:rPr>
            </w:pPr>
            <w:r w:rsidRPr="008B0F7C">
              <w:rPr>
                <w:rFonts w:ascii="Times New Roman" w:hAnsi="Times New Roman" w:cs="Times New Roman"/>
                <w:b/>
                <w:bCs/>
                <w:sz w:val="24"/>
                <w:szCs w:val="24"/>
              </w:rPr>
              <w:t>Liikluskasvatuse teemad</w:t>
            </w:r>
          </w:p>
        </w:tc>
        <w:tc>
          <w:tcPr>
            <w:tcW w:w="2760" w:type="dxa"/>
          </w:tcPr>
          <w:p w:rsidR="008B0F7C" w:rsidRPr="008B0F7C" w:rsidRDefault="008B0F7C" w:rsidP="008B0F7C">
            <w:pPr>
              <w:rPr>
                <w:rFonts w:ascii="Times New Roman" w:hAnsi="Times New Roman" w:cs="Times New Roman"/>
                <w:b/>
                <w:sz w:val="24"/>
              </w:rPr>
            </w:pPr>
            <w:r w:rsidRPr="00DF5D3A">
              <w:rPr>
                <w:rFonts w:ascii="Times New Roman" w:hAnsi="Times New Roman" w:cs="Times New Roman"/>
                <w:b/>
                <w:sz w:val="24"/>
              </w:rPr>
              <w:t>Liikluskasvatuse ulatus tundides õppeaastas klassi kohta</w:t>
            </w:r>
          </w:p>
        </w:tc>
      </w:tr>
      <w:tr w:rsidR="008B0F7C" w:rsidRPr="008B0F7C" w:rsidTr="008B0F7C">
        <w:trPr>
          <w:trHeight w:val="263"/>
        </w:trPr>
        <w:tc>
          <w:tcPr>
            <w:tcW w:w="6320" w:type="dxa"/>
          </w:tcPr>
          <w:p w:rsidR="008B0F7C" w:rsidRPr="008B0F7C" w:rsidRDefault="008B0F7C" w:rsidP="007A1D41">
            <w:pPr>
              <w:widowControl w:val="0"/>
              <w:autoSpaceDE w:val="0"/>
              <w:autoSpaceDN w:val="0"/>
              <w:adjustRightInd w:val="0"/>
              <w:spacing w:line="262" w:lineRule="exact"/>
              <w:ind w:left="120"/>
              <w:rPr>
                <w:rFonts w:ascii="Times New Roman" w:hAnsi="Times New Roman" w:cs="Times New Roman"/>
                <w:sz w:val="24"/>
                <w:szCs w:val="24"/>
              </w:rPr>
            </w:pPr>
            <w:r w:rsidRPr="008B0F7C">
              <w:rPr>
                <w:rFonts w:ascii="Times New Roman" w:hAnsi="Times New Roman" w:cs="Times New Roman"/>
                <w:sz w:val="24"/>
                <w:szCs w:val="24"/>
              </w:rPr>
              <w:t>Jalakäija liiklusreeglid</w:t>
            </w:r>
          </w:p>
        </w:tc>
        <w:tc>
          <w:tcPr>
            <w:tcW w:w="2760" w:type="dxa"/>
          </w:tcPr>
          <w:p w:rsidR="008B0F7C" w:rsidRPr="008B0F7C" w:rsidRDefault="008B0F7C" w:rsidP="007A1D41">
            <w:pPr>
              <w:widowControl w:val="0"/>
              <w:autoSpaceDE w:val="0"/>
              <w:autoSpaceDN w:val="0"/>
              <w:adjustRightInd w:val="0"/>
              <w:spacing w:line="262" w:lineRule="exact"/>
              <w:jc w:val="center"/>
              <w:rPr>
                <w:rFonts w:ascii="Times New Roman" w:hAnsi="Times New Roman" w:cs="Times New Roman"/>
                <w:sz w:val="24"/>
                <w:szCs w:val="24"/>
              </w:rPr>
            </w:pPr>
            <w:r w:rsidRPr="008B0F7C">
              <w:rPr>
                <w:rFonts w:ascii="Times New Roman" w:hAnsi="Times New Roman" w:cs="Times New Roman"/>
                <w:w w:val="89"/>
                <w:sz w:val="24"/>
                <w:szCs w:val="24"/>
              </w:rPr>
              <w:t>4</w:t>
            </w:r>
          </w:p>
        </w:tc>
      </w:tr>
      <w:tr w:rsidR="008B0F7C" w:rsidRPr="008B0F7C" w:rsidTr="008B0F7C">
        <w:trPr>
          <w:trHeight w:val="268"/>
        </w:trPr>
        <w:tc>
          <w:tcPr>
            <w:tcW w:w="6320" w:type="dxa"/>
          </w:tcPr>
          <w:p w:rsidR="008B0F7C" w:rsidRPr="008B0F7C" w:rsidRDefault="008B0F7C" w:rsidP="007A1D41">
            <w:pPr>
              <w:widowControl w:val="0"/>
              <w:autoSpaceDE w:val="0"/>
              <w:autoSpaceDN w:val="0"/>
              <w:adjustRightInd w:val="0"/>
              <w:spacing w:line="268" w:lineRule="exact"/>
              <w:ind w:left="120"/>
              <w:rPr>
                <w:rFonts w:ascii="Times New Roman" w:hAnsi="Times New Roman" w:cs="Times New Roman"/>
                <w:sz w:val="24"/>
                <w:szCs w:val="24"/>
              </w:rPr>
            </w:pPr>
            <w:r w:rsidRPr="008B0F7C">
              <w:rPr>
                <w:rFonts w:ascii="Times New Roman" w:hAnsi="Times New Roman" w:cs="Times New Roman"/>
                <w:sz w:val="24"/>
                <w:szCs w:val="24"/>
              </w:rPr>
              <w:t>Ohutu liikluskäitumine</w:t>
            </w:r>
          </w:p>
        </w:tc>
        <w:tc>
          <w:tcPr>
            <w:tcW w:w="2760" w:type="dxa"/>
          </w:tcPr>
          <w:p w:rsidR="008B0F7C" w:rsidRPr="008B0F7C" w:rsidRDefault="008B0F7C" w:rsidP="007A1D41">
            <w:pPr>
              <w:widowControl w:val="0"/>
              <w:autoSpaceDE w:val="0"/>
              <w:autoSpaceDN w:val="0"/>
              <w:adjustRightInd w:val="0"/>
              <w:spacing w:line="268" w:lineRule="exact"/>
              <w:jc w:val="center"/>
              <w:rPr>
                <w:rFonts w:ascii="Times New Roman" w:hAnsi="Times New Roman" w:cs="Times New Roman"/>
                <w:sz w:val="24"/>
                <w:szCs w:val="24"/>
              </w:rPr>
            </w:pPr>
            <w:r w:rsidRPr="008B0F7C">
              <w:rPr>
                <w:rFonts w:ascii="Times New Roman" w:hAnsi="Times New Roman" w:cs="Times New Roman"/>
                <w:w w:val="89"/>
                <w:sz w:val="24"/>
                <w:szCs w:val="24"/>
              </w:rPr>
              <w:t>2</w:t>
            </w:r>
          </w:p>
        </w:tc>
      </w:tr>
      <w:tr w:rsidR="008B0F7C" w:rsidRPr="008B0F7C" w:rsidTr="008B0F7C">
        <w:trPr>
          <w:trHeight w:val="241"/>
        </w:trPr>
        <w:tc>
          <w:tcPr>
            <w:tcW w:w="6320" w:type="dxa"/>
          </w:tcPr>
          <w:p w:rsidR="008B0F7C" w:rsidRPr="008B0F7C" w:rsidRDefault="008B0F7C" w:rsidP="007A1D41">
            <w:pPr>
              <w:widowControl w:val="0"/>
              <w:autoSpaceDE w:val="0"/>
              <w:autoSpaceDN w:val="0"/>
              <w:adjustRightInd w:val="0"/>
              <w:spacing w:line="240" w:lineRule="exact"/>
              <w:ind w:left="120"/>
              <w:rPr>
                <w:rFonts w:ascii="Times New Roman" w:hAnsi="Times New Roman" w:cs="Times New Roman"/>
                <w:sz w:val="24"/>
                <w:szCs w:val="24"/>
              </w:rPr>
            </w:pPr>
            <w:r w:rsidRPr="008B0F7C">
              <w:rPr>
                <w:rFonts w:ascii="Times New Roman" w:hAnsi="Times New Roman" w:cs="Times New Roman"/>
                <w:w w:val="99"/>
                <w:sz w:val="24"/>
                <w:szCs w:val="24"/>
              </w:rPr>
              <w:t>Liikluses  kehtivate  normide  järgimine  ja  kaasliiklejatega</w:t>
            </w:r>
            <w:r>
              <w:rPr>
                <w:rFonts w:ascii="Times New Roman" w:hAnsi="Times New Roman" w:cs="Times New Roman"/>
                <w:w w:val="99"/>
                <w:sz w:val="24"/>
                <w:szCs w:val="24"/>
              </w:rPr>
              <w:t xml:space="preserve"> arvestamine</w:t>
            </w:r>
          </w:p>
        </w:tc>
        <w:tc>
          <w:tcPr>
            <w:tcW w:w="2760" w:type="dxa"/>
          </w:tcPr>
          <w:p w:rsidR="008B0F7C" w:rsidRPr="008B0F7C" w:rsidRDefault="008B0F7C" w:rsidP="007A1D41">
            <w:pPr>
              <w:widowControl w:val="0"/>
              <w:autoSpaceDE w:val="0"/>
              <w:autoSpaceDN w:val="0"/>
              <w:adjustRightInd w:val="0"/>
              <w:spacing w:line="240" w:lineRule="exact"/>
              <w:jc w:val="center"/>
              <w:rPr>
                <w:rFonts w:ascii="Times New Roman" w:hAnsi="Times New Roman" w:cs="Times New Roman"/>
                <w:sz w:val="24"/>
                <w:szCs w:val="24"/>
              </w:rPr>
            </w:pPr>
            <w:r w:rsidRPr="008B0F7C">
              <w:rPr>
                <w:rFonts w:ascii="Times New Roman" w:hAnsi="Times New Roman" w:cs="Times New Roman"/>
                <w:w w:val="89"/>
                <w:sz w:val="24"/>
                <w:szCs w:val="24"/>
              </w:rPr>
              <w:t>1</w:t>
            </w:r>
          </w:p>
        </w:tc>
      </w:tr>
      <w:tr w:rsidR="008B0F7C" w:rsidRPr="008B0F7C" w:rsidTr="008B0F7C">
        <w:trPr>
          <w:trHeight w:val="268"/>
        </w:trPr>
        <w:tc>
          <w:tcPr>
            <w:tcW w:w="6320" w:type="dxa"/>
          </w:tcPr>
          <w:p w:rsidR="008B0F7C" w:rsidRPr="008B0F7C" w:rsidRDefault="008B0F7C" w:rsidP="007A1D41">
            <w:pPr>
              <w:widowControl w:val="0"/>
              <w:autoSpaceDE w:val="0"/>
              <w:autoSpaceDN w:val="0"/>
              <w:adjustRightInd w:val="0"/>
              <w:spacing w:line="268" w:lineRule="exact"/>
              <w:ind w:left="120"/>
              <w:rPr>
                <w:rFonts w:ascii="Times New Roman" w:hAnsi="Times New Roman" w:cs="Times New Roman"/>
                <w:sz w:val="24"/>
                <w:szCs w:val="24"/>
              </w:rPr>
            </w:pPr>
            <w:r w:rsidRPr="008B0F7C">
              <w:rPr>
                <w:rFonts w:ascii="Times New Roman" w:hAnsi="Times New Roman" w:cs="Times New Roman"/>
                <w:w w:val="95"/>
                <w:sz w:val="24"/>
                <w:szCs w:val="24"/>
              </w:rPr>
              <w:t>Liikluse reeglitest tulenevad õigused, kohustused ja vastutus</w:t>
            </w:r>
          </w:p>
        </w:tc>
        <w:tc>
          <w:tcPr>
            <w:tcW w:w="2760" w:type="dxa"/>
          </w:tcPr>
          <w:p w:rsidR="008B0F7C" w:rsidRPr="008B0F7C" w:rsidRDefault="008B0F7C" w:rsidP="007A1D41">
            <w:pPr>
              <w:widowControl w:val="0"/>
              <w:autoSpaceDE w:val="0"/>
              <w:autoSpaceDN w:val="0"/>
              <w:adjustRightInd w:val="0"/>
              <w:spacing w:line="268" w:lineRule="exact"/>
              <w:jc w:val="center"/>
              <w:rPr>
                <w:rFonts w:ascii="Times New Roman" w:hAnsi="Times New Roman" w:cs="Times New Roman"/>
                <w:sz w:val="24"/>
                <w:szCs w:val="24"/>
              </w:rPr>
            </w:pPr>
            <w:r w:rsidRPr="008B0F7C">
              <w:rPr>
                <w:rFonts w:ascii="Times New Roman" w:hAnsi="Times New Roman" w:cs="Times New Roman"/>
                <w:w w:val="89"/>
                <w:sz w:val="24"/>
                <w:szCs w:val="24"/>
              </w:rPr>
              <w:t>1</w:t>
            </w:r>
          </w:p>
        </w:tc>
      </w:tr>
      <w:tr w:rsidR="008B0F7C" w:rsidRPr="008B0F7C" w:rsidTr="008B0F7C">
        <w:trPr>
          <w:trHeight w:val="263"/>
        </w:trPr>
        <w:tc>
          <w:tcPr>
            <w:tcW w:w="6320" w:type="dxa"/>
            <w:vAlign w:val="center"/>
          </w:tcPr>
          <w:p w:rsidR="008B0F7C" w:rsidRPr="008B0F7C" w:rsidRDefault="008B0F7C" w:rsidP="008B0F7C">
            <w:pPr>
              <w:widowControl w:val="0"/>
              <w:autoSpaceDE w:val="0"/>
              <w:autoSpaceDN w:val="0"/>
              <w:adjustRightInd w:val="0"/>
              <w:spacing w:line="262" w:lineRule="exact"/>
              <w:jc w:val="right"/>
              <w:rPr>
                <w:rFonts w:ascii="Times New Roman" w:hAnsi="Times New Roman" w:cs="Times New Roman"/>
                <w:sz w:val="24"/>
                <w:szCs w:val="24"/>
              </w:rPr>
            </w:pPr>
            <w:r w:rsidRPr="008B0F7C">
              <w:rPr>
                <w:rFonts w:ascii="Times New Roman" w:hAnsi="Times New Roman" w:cs="Times New Roman"/>
                <w:b/>
                <w:bCs/>
                <w:sz w:val="24"/>
                <w:szCs w:val="24"/>
              </w:rPr>
              <w:t>Kokku:</w:t>
            </w:r>
          </w:p>
        </w:tc>
        <w:tc>
          <w:tcPr>
            <w:tcW w:w="2760" w:type="dxa"/>
          </w:tcPr>
          <w:p w:rsidR="008B0F7C" w:rsidRPr="008B0F7C" w:rsidRDefault="008B0F7C" w:rsidP="007A1D41">
            <w:pPr>
              <w:widowControl w:val="0"/>
              <w:autoSpaceDE w:val="0"/>
              <w:autoSpaceDN w:val="0"/>
              <w:adjustRightInd w:val="0"/>
              <w:spacing w:line="262" w:lineRule="exact"/>
              <w:jc w:val="center"/>
              <w:rPr>
                <w:rFonts w:ascii="Times New Roman" w:hAnsi="Times New Roman" w:cs="Times New Roman"/>
                <w:sz w:val="24"/>
                <w:szCs w:val="24"/>
              </w:rPr>
            </w:pPr>
            <w:r w:rsidRPr="008B0F7C">
              <w:rPr>
                <w:rFonts w:ascii="Times New Roman" w:hAnsi="Times New Roman" w:cs="Times New Roman"/>
                <w:b/>
                <w:bCs/>
                <w:w w:val="89"/>
                <w:sz w:val="24"/>
                <w:szCs w:val="24"/>
              </w:rPr>
              <w:t>8</w:t>
            </w:r>
          </w:p>
        </w:tc>
      </w:tr>
    </w:tbl>
    <w:p w:rsidR="00117C71" w:rsidRPr="008D2213" w:rsidRDefault="00980D72" w:rsidP="00A42B8B">
      <w:pPr>
        <w:pStyle w:val="Loendilik"/>
        <w:numPr>
          <w:ilvl w:val="0"/>
          <w:numId w:val="19"/>
        </w:numPr>
        <w:spacing w:line="360" w:lineRule="auto"/>
        <w:ind w:left="426" w:hanging="426"/>
        <w:jc w:val="both"/>
        <w:rPr>
          <w:rFonts w:ascii="Times New Roman" w:hAnsi="Times New Roman" w:cs="Times New Roman"/>
          <w:sz w:val="24"/>
        </w:rPr>
      </w:pPr>
      <w:r w:rsidRPr="008D2213">
        <w:rPr>
          <w:rFonts w:ascii="Times New Roman" w:hAnsi="Times New Roman" w:cs="Times New Roman"/>
          <w:sz w:val="24"/>
        </w:rPr>
        <w:t>Eelnimetatud liikluskasvatuse teemasid käsitletakse integreerituna ainetundides ning detailsemalt tegevuste tasandil kavandatakse õpetajate poolt õpitegevust kavandades.</w:t>
      </w:r>
    </w:p>
    <w:p w:rsidR="0047151D" w:rsidRDefault="0047151D" w:rsidP="00980D72">
      <w:pPr>
        <w:spacing w:line="360" w:lineRule="auto"/>
        <w:jc w:val="both"/>
        <w:rPr>
          <w:rFonts w:ascii="Times New Roman" w:hAnsi="Times New Roman" w:cs="Times New Roman"/>
          <w:sz w:val="24"/>
        </w:rPr>
      </w:pPr>
    </w:p>
    <w:p w:rsidR="00980D72" w:rsidRPr="00980D72" w:rsidRDefault="00980D72" w:rsidP="0047151D">
      <w:pPr>
        <w:pStyle w:val="Pealkiri1"/>
        <w:jc w:val="center"/>
        <w:rPr>
          <w:rFonts w:ascii="Times New Roman" w:hAnsi="Times New Roman" w:cs="Times New Roman"/>
          <w:b/>
          <w:color w:val="auto"/>
          <w:sz w:val="24"/>
        </w:rPr>
      </w:pPr>
      <w:bookmarkStart w:id="14" w:name="_Toc17612227"/>
      <w:r w:rsidRPr="00980D72">
        <w:rPr>
          <w:rFonts w:ascii="Times New Roman" w:hAnsi="Times New Roman" w:cs="Times New Roman"/>
          <w:b/>
          <w:color w:val="auto"/>
          <w:sz w:val="24"/>
        </w:rPr>
        <w:lastRenderedPageBreak/>
        <w:t xml:space="preserve">8. </w:t>
      </w:r>
      <w:r w:rsidR="006F58AE" w:rsidRPr="006F58AE">
        <w:rPr>
          <w:rFonts w:ascii="Times New Roman" w:hAnsi="Times New Roman" w:cs="Times New Roman"/>
          <w:b/>
          <w:color w:val="auto"/>
          <w:sz w:val="24"/>
        </w:rPr>
        <w:t>LOOVTÖÖ TEMAATIKA VALIKU, JUHENDAMISE, TÖÖ KOOSTAMISE JA HINDAMISE KORD</w:t>
      </w:r>
      <w:bookmarkEnd w:id="14"/>
    </w:p>
    <w:p w:rsidR="00980D72" w:rsidRDefault="00980D72" w:rsidP="00980D72">
      <w:pPr>
        <w:pStyle w:val="Vahedeta"/>
      </w:pPr>
    </w:p>
    <w:p w:rsidR="006F58AE" w:rsidRDefault="006F58AE" w:rsidP="00A42B8B">
      <w:pPr>
        <w:pStyle w:val="Loendilik"/>
        <w:numPr>
          <w:ilvl w:val="0"/>
          <w:numId w:val="20"/>
        </w:numPr>
        <w:spacing w:line="360" w:lineRule="auto"/>
        <w:ind w:left="426" w:hanging="426"/>
        <w:jc w:val="both"/>
        <w:rPr>
          <w:rFonts w:ascii="Times New Roman" w:hAnsi="Times New Roman" w:cs="Times New Roman"/>
          <w:sz w:val="24"/>
        </w:rPr>
      </w:pPr>
      <w:r w:rsidRPr="006F58AE">
        <w:rPr>
          <w:rFonts w:ascii="Times New Roman" w:hAnsi="Times New Roman" w:cs="Times New Roman"/>
          <w:sz w:val="24"/>
        </w:rPr>
        <w:t>Põhikooli lõpetamise t</w:t>
      </w:r>
      <w:r>
        <w:rPr>
          <w:rFonts w:ascii="Times New Roman" w:hAnsi="Times New Roman" w:cs="Times New Roman"/>
          <w:sz w:val="24"/>
        </w:rPr>
        <w:t>ingimuseks on, et õpilane on III</w:t>
      </w:r>
      <w:r w:rsidRPr="006F58AE">
        <w:rPr>
          <w:rFonts w:ascii="Times New Roman" w:hAnsi="Times New Roman" w:cs="Times New Roman"/>
          <w:sz w:val="24"/>
        </w:rPr>
        <w:t xml:space="preserve"> kooliastmes sooritanud loovtöö, mis lähtub läbivatest teemadest või on õppeaineid lõimiv ning tähendab uurimust, projekti, kunstitööd või muud taolist. Uurimus eeldab materjali kogumist, analüüsimist/süstematiseerimist ja üldistamist ning järelduste tegemist. Projekt eeldab projekti kavandamist, läbiviimist ja tagasisidestamist. Kunstitöö eeldab idee loomist ja teose valmistamist. Õpilasfirma eeldab toodet, mida õpilasfirma pakub.</w:t>
      </w:r>
    </w:p>
    <w:p w:rsidR="006F58AE" w:rsidRDefault="006F58AE" w:rsidP="00A42B8B">
      <w:pPr>
        <w:pStyle w:val="Loendilik"/>
        <w:numPr>
          <w:ilvl w:val="0"/>
          <w:numId w:val="20"/>
        </w:numPr>
        <w:spacing w:line="360" w:lineRule="auto"/>
        <w:ind w:left="426" w:hanging="426"/>
        <w:jc w:val="both"/>
        <w:rPr>
          <w:rFonts w:ascii="Times New Roman" w:hAnsi="Times New Roman" w:cs="Times New Roman"/>
          <w:sz w:val="24"/>
        </w:rPr>
      </w:pPr>
      <w:r w:rsidRPr="006F58AE">
        <w:rPr>
          <w:rFonts w:ascii="Times New Roman" w:hAnsi="Times New Roman" w:cs="Times New Roman"/>
          <w:sz w:val="24"/>
        </w:rPr>
        <w:t>Loovtöö on õpilase kavandatud, teostatud ja esitletud töö, mis on teostatud juhendamisel. Loovtöö järgib esteetilisi ja eetilisi väärtusi ning tal on füüsiline väljund, mis on teistele esitletav. Loovtööna ei esitata ainekava raames ettenähtud tööd. Loovtööks loetakse tööd, mis ületab ainekavas ettenähtud nõudeid.</w:t>
      </w:r>
    </w:p>
    <w:p w:rsidR="006F58AE" w:rsidRDefault="006F58AE" w:rsidP="00A42B8B">
      <w:pPr>
        <w:pStyle w:val="Loendilik"/>
        <w:numPr>
          <w:ilvl w:val="0"/>
          <w:numId w:val="20"/>
        </w:numPr>
        <w:spacing w:line="360" w:lineRule="auto"/>
        <w:ind w:left="426" w:hanging="426"/>
        <w:jc w:val="both"/>
        <w:rPr>
          <w:rFonts w:ascii="Times New Roman" w:hAnsi="Times New Roman" w:cs="Times New Roman"/>
          <w:sz w:val="24"/>
        </w:rPr>
      </w:pPr>
      <w:r w:rsidRPr="006F58AE">
        <w:rPr>
          <w:rFonts w:ascii="Times New Roman" w:hAnsi="Times New Roman" w:cs="Times New Roman"/>
          <w:sz w:val="24"/>
        </w:rPr>
        <w:t>Loovtöö võib teha nii individuaalselt kui ka rühmatööna.</w:t>
      </w:r>
    </w:p>
    <w:p w:rsidR="006F58AE" w:rsidRDefault="006F58AE" w:rsidP="00A42B8B">
      <w:pPr>
        <w:pStyle w:val="Loendilik"/>
        <w:numPr>
          <w:ilvl w:val="0"/>
          <w:numId w:val="20"/>
        </w:numPr>
        <w:spacing w:line="360" w:lineRule="auto"/>
        <w:ind w:left="426" w:hanging="426"/>
        <w:jc w:val="both"/>
        <w:rPr>
          <w:rFonts w:ascii="Times New Roman" w:hAnsi="Times New Roman" w:cs="Times New Roman"/>
          <w:sz w:val="24"/>
        </w:rPr>
      </w:pPr>
      <w:r w:rsidRPr="006F58AE">
        <w:rPr>
          <w:rFonts w:ascii="Times New Roman" w:hAnsi="Times New Roman" w:cs="Times New Roman"/>
          <w:sz w:val="24"/>
        </w:rPr>
        <w:t>Loovtöö teemavalikus lepivad kokku õpilane ja juhendaja, kaasates vajadusel teisi õpetajaid. Teemavalik peab sisaldama selgitust, mis võimaldab mõista, kuidas on loovtöö seotud läbiva teemaga ja/või milliseid õppeaineid on loovtöö lõimiv ning kirjeldama väga lühidalt tööprotsessi ja tulemust.</w:t>
      </w:r>
    </w:p>
    <w:p w:rsidR="006F58AE" w:rsidRDefault="006F58AE" w:rsidP="00A42B8B">
      <w:pPr>
        <w:pStyle w:val="Loendilik"/>
        <w:numPr>
          <w:ilvl w:val="0"/>
          <w:numId w:val="20"/>
        </w:numPr>
        <w:spacing w:line="360" w:lineRule="auto"/>
        <w:ind w:left="426" w:hanging="426"/>
        <w:jc w:val="both"/>
        <w:rPr>
          <w:rFonts w:ascii="Times New Roman" w:hAnsi="Times New Roman" w:cs="Times New Roman"/>
          <w:sz w:val="24"/>
        </w:rPr>
      </w:pPr>
      <w:r w:rsidRPr="006F58AE">
        <w:rPr>
          <w:rFonts w:ascii="Times New Roman" w:hAnsi="Times New Roman" w:cs="Times New Roman"/>
          <w:sz w:val="24"/>
        </w:rPr>
        <w:t>Loovtöö tegemist ja s</w:t>
      </w:r>
      <w:r>
        <w:rPr>
          <w:rFonts w:ascii="Times New Roman" w:hAnsi="Times New Roman" w:cs="Times New Roman"/>
          <w:sz w:val="24"/>
        </w:rPr>
        <w:t>ooritamist koordineerib õppe</w:t>
      </w:r>
      <w:r w:rsidR="00E7010F">
        <w:rPr>
          <w:rFonts w:ascii="Times New Roman" w:hAnsi="Times New Roman" w:cs="Times New Roman"/>
          <w:sz w:val="24"/>
        </w:rPr>
        <w:t>- ja arendus</w:t>
      </w:r>
      <w:r>
        <w:rPr>
          <w:rFonts w:ascii="Times New Roman" w:hAnsi="Times New Roman" w:cs="Times New Roman"/>
          <w:sz w:val="24"/>
        </w:rPr>
        <w:t>juht</w:t>
      </w:r>
      <w:r w:rsidRPr="006F58AE">
        <w:rPr>
          <w:rFonts w:ascii="Times New Roman" w:hAnsi="Times New Roman" w:cs="Times New Roman"/>
          <w:sz w:val="24"/>
        </w:rPr>
        <w:t>, kaasates vajadusel ko</w:t>
      </w:r>
      <w:r>
        <w:rPr>
          <w:rFonts w:ascii="Times New Roman" w:hAnsi="Times New Roman" w:cs="Times New Roman"/>
          <w:sz w:val="24"/>
        </w:rPr>
        <w:t>oli töötajaid.</w:t>
      </w:r>
    </w:p>
    <w:p w:rsidR="006F58AE" w:rsidRDefault="006F58AE" w:rsidP="00A42B8B">
      <w:pPr>
        <w:pStyle w:val="Loendilik"/>
        <w:numPr>
          <w:ilvl w:val="0"/>
          <w:numId w:val="20"/>
        </w:numPr>
        <w:spacing w:line="360" w:lineRule="auto"/>
        <w:ind w:left="426" w:hanging="426"/>
        <w:jc w:val="both"/>
        <w:rPr>
          <w:rFonts w:ascii="Times New Roman" w:hAnsi="Times New Roman" w:cs="Times New Roman"/>
          <w:sz w:val="24"/>
        </w:rPr>
      </w:pPr>
      <w:r w:rsidRPr="006F58AE">
        <w:rPr>
          <w:rFonts w:ascii="Times New Roman" w:hAnsi="Times New Roman" w:cs="Times New Roman"/>
          <w:sz w:val="24"/>
        </w:rPr>
        <w:t>Loovtöö loetakse sooritatuks kui õpilane on loovtöö esitlenud ettekandena. Esitlused toimuvad projektinädala lõppedes. Loovtööd hinnatakse hinnangutega „</w:t>
      </w:r>
      <w:r>
        <w:rPr>
          <w:rFonts w:ascii="Times New Roman" w:hAnsi="Times New Roman" w:cs="Times New Roman"/>
          <w:sz w:val="24"/>
        </w:rPr>
        <w:t>arvestatud</w:t>
      </w:r>
      <w:r w:rsidRPr="006F58AE">
        <w:rPr>
          <w:rFonts w:ascii="Times New Roman" w:hAnsi="Times New Roman" w:cs="Times New Roman"/>
          <w:sz w:val="24"/>
        </w:rPr>
        <w:t>“ või „mitte</w:t>
      </w:r>
      <w:r>
        <w:rPr>
          <w:rFonts w:ascii="Times New Roman" w:hAnsi="Times New Roman" w:cs="Times New Roman"/>
          <w:sz w:val="24"/>
        </w:rPr>
        <w:t xml:space="preserve"> arvestatud“.</w:t>
      </w:r>
    </w:p>
    <w:p w:rsidR="006F58AE" w:rsidRPr="006F58AE" w:rsidRDefault="006F58AE" w:rsidP="00A42B8B">
      <w:pPr>
        <w:pStyle w:val="Loendilik"/>
        <w:numPr>
          <w:ilvl w:val="0"/>
          <w:numId w:val="20"/>
        </w:numPr>
        <w:spacing w:line="360" w:lineRule="auto"/>
        <w:ind w:left="426" w:hanging="426"/>
        <w:jc w:val="both"/>
        <w:rPr>
          <w:rFonts w:ascii="Times New Roman" w:hAnsi="Times New Roman" w:cs="Times New Roman"/>
          <w:sz w:val="24"/>
        </w:rPr>
      </w:pPr>
      <w:r w:rsidRPr="006F58AE">
        <w:rPr>
          <w:rFonts w:ascii="Times New Roman" w:hAnsi="Times New Roman" w:cs="Times New Roman"/>
          <w:sz w:val="24"/>
        </w:rPr>
        <w:t>Loovtöö sooritatakse 8. klassis. Mõjuval põhjusel võib loovtööd sooritada ka muul ajal (näiteks 7. klassis), kuid mitte hiljem kui 9. klassi kolmandal trimestril.</w:t>
      </w:r>
    </w:p>
    <w:p w:rsidR="00980D72" w:rsidRDefault="00980D72" w:rsidP="00980D72">
      <w:pPr>
        <w:spacing w:line="360" w:lineRule="auto"/>
        <w:jc w:val="both"/>
        <w:rPr>
          <w:rFonts w:ascii="Times New Roman" w:hAnsi="Times New Roman" w:cs="Times New Roman"/>
          <w:sz w:val="24"/>
        </w:rPr>
      </w:pPr>
    </w:p>
    <w:p w:rsidR="00215664" w:rsidRDefault="00215664" w:rsidP="00980D72">
      <w:pPr>
        <w:spacing w:line="360" w:lineRule="auto"/>
        <w:jc w:val="both"/>
        <w:rPr>
          <w:rFonts w:ascii="Times New Roman" w:hAnsi="Times New Roman" w:cs="Times New Roman"/>
          <w:sz w:val="24"/>
        </w:rPr>
      </w:pPr>
    </w:p>
    <w:p w:rsidR="00215664" w:rsidRDefault="00215664" w:rsidP="00980D72">
      <w:pPr>
        <w:spacing w:line="360" w:lineRule="auto"/>
        <w:jc w:val="both"/>
        <w:rPr>
          <w:rFonts w:ascii="Times New Roman" w:hAnsi="Times New Roman" w:cs="Times New Roman"/>
          <w:sz w:val="24"/>
        </w:rPr>
      </w:pPr>
    </w:p>
    <w:p w:rsidR="00215664" w:rsidRDefault="00215664" w:rsidP="00980D72">
      <w:pPr>
        <w:spacing w:line="360" w:lineRule="auto"/>
        <w:jc w:val="both"/>
        <w:rPr>
          <w:rFonts w:ascii="Times New Roman" w:hAnsi="Times New Roman" w:cs="Times New Roman"/>
          <w:sz w:val="24"/>
        </w:rPr>
      </w:pPr>
    </w:p>
    <w:p w:rsidR="00215664" w:rsidRDefault="00215664" w:rsidP="00980D72">
      <w:pPr>
        <w:spacing w:line="360" w:lineRule="auto"/>
        <w:jc w:val="both"/>
        <w:rPr>
          <w:rFonts w:ascii="Times New Roman" w:hAnsi="Times New Roman" w:cs="Times New Roman"/>
          <w:sz w:val="24"/>
        </w:rPr>
      </w:pPr>
    </w:p>
    <w:p w:rsidR="00215664" w:rsidRPr="00980D72" w:rsidRDefault="00215664" w:rsidP="00980D72">
      <w:pPr>
        <w:spacing w:line="360" w:lineRule="auto"/>
        <w:jc w:val="both"/>
        <w:rPr>
          <w:rFonts w:ascii="Times New Roman" w:hAnsi="Times New Roman" w:cs="Times New Roman"/>
          <w:sz w:val="24"/>
        </w:rPr>
      </w:pPr>
    </w:p>
    <w:p w:rsidR="00FF21EC" w:rsidRDefault="0047151D" w:rsidP="0047151D">
      <w:pPr>
        <w:pStyle w:val="Pealkiri1"/>
        <w:spacing w:line="360" w:lineRule="auto"/>
        <w:jc w:val="center"/>
        <w:rPr>
          <w:rFonts w:ascii="Times New Roman" w:hAnsi="Times New Roman" w:cs="Times New Roman"/>
          <w:b/>
          <w:color w:val="auto"/>
          <w:sz w:val="24"/>
        </w:rPr>
      </w:pPr>
      <w:bookmarkStart w:id="15" w:name="_Toc17612228"/>
      <w:r>
        <w:rPr>
          <w:rFonts w:ascii="Times New Roman" w:hAnsi="Times New Roman" w:cs="Times New Roman"/>
          <w:b/>
          <w:color w:val="auto"/>
          <w:sz w:val="24"/>
        </w:rPr>
        <w:lastRenderedPageBreak/>
        <w:t>9</w:t>
      </w:r>
      <w:r w:rsidRPr="005F5CCF">
        <w:rPr>
          <w:rFonts w:ascii="Times New Roman" w:hAnsi="Times New Roman" w:cs="Times New Roman"/>
          <w:b/>
          <w:color w:val="auto"/>
          <w:sz w:val="24"/>
        </w:rPr>
        <w:t>. ÕPILASTE ARENGU JA ÕPPIMISE TOETAMINE JA HINDAMINE</w:t>
      </w:r>
      <w:bookmarkEnd w:id="15"/>
    </w:p>
    <w:p w:rsidR="007F635D" w:rsidRDefault="007F635D" w:rsidP="007F635D"/>
    <w:p w:rsidR="003F7117" w:rsidRPr="007F635D" w:rsidRDefault="003F7117" w:rsidP="00B0147F">
      <w:pPr>
        <w:pStyle w:val="Pealkiri2"/>
        <w:numPr>
          <w:ilvl w:val="1"/>
          <w:numId w:val="21"/>
        </w:numPr>
        <w:spacing w:line="360" w:lineRule="auto"/>
        <w:rPr>
          <w:rFonts w:ascii="Times New Roman" w:hAnsi="Times New Roman" w:cs="Times New Roman"/>
          <w:b/>
          <w:color w:val="auto"/>
          <w:sz w:val="24"/>
        </w:rPr>
      </w:pPr>
      <w:bookmarkStart w:id="16" w:name="_Toc17612229"/>
      <w:r w:rsidRPr="007F635D">
        <w:rPr>
          <w:rFonts w:ascii="Times New Roman" w:hAnsi="Times New Roman" w:cs="Times New Roman"/>
          <w:b/>
          <w:color w:val="auto"/>
          <w:sz w:val="24"/>
        </w:rPr>
        <w:t>Kasutatav hindesüsteem</w:t>
      </w:r>
      <w:bookmarkEnd w:id="16"/>
    </w:p>
    <w:p w:rsidR="0088145B" w:rsidRDefault="000F2108" w:rsidP="0088145B">
      <w:pPr>
        <w:pStyle w:val="Loendilik"/>
        <w:numPr>
          <w:ilvl w:val="0"/>
          <w:numId w:val="22"/>
        </w:numPr>
        <w:spacing w:line="360" w:lineRule="auto"/>
        <w:jc w:val="both"/>
        <w:rPr>
          <w:rFonts w:ascii="Times New Roman" w:eastAsia="Times New Roman" w:hAnsi="Times New Roman" w:cs="Times New Roman"/>
          <w:color w:val="000000" w:themeColor="text1"/>
          <w:sz w:val="24"/>
          <w:szCs w:val="24"/>
        </w:rPr>
      </w:pPr>
      <w:r w:rsidRPr="000F2108">
        <w:rPr>
          <w:rFonts w:ascii="Times New Roman" w:eastAsia="Times New Roman" w:hAnsi="Times New Roman" w:cs="Times New Roman"/>
          <w:color w:val="000000" w:themeColor="text1"/>
          <w:sz w:val="24"/>
          <w:szCs w:val="24"/>
        </w:rPr>
        <w:t xml:space="preserve">1. ja 2. klassi õpilase teadmistele ja oskustele antakse sõnaline, suuline ja/või kirjalik hinnang lähtuvalt tema arengust, kooliastme pädevusest ja õpioskuste kujunemisest, õpiprotsessis osalemisest ning õpitulemustest. </w:t>
      </w:r>
      <w:r w:rsidR="0088145B" w:rsidRPr="0088145B">
        <w:rPr>
          <w:rFonts w:ascii="Times New Roman" w:eastAsia="Times New Roman" w:hAnsi="Times New Roman" w:cs="Times New Roman"/>
          <w:color w:val="000000" w:themeColor="text1"/>
          <w:sz w:val="24"/>
          <w:szCs w:val="24"/>
        </w:rPr>
        <w:t>Vähemalt üks kord nädalas antakse õpilasele igas aines kujundavat tagasisidet.</w:t>
      </w:r>
      <w:r w:rsidR="0088145B">
        <w:rPr>
          <w:rFonts w:ascii="Times New Roman" w:eastAsia="Times New Roman" w:hAnsi="Times New Roman" w:cs="Times New Roman"/>
          <w:color w:val="000000" w:themeColor="text1"/>
          <w:sz w:val="24"/>
          <w:szCs w:val="24"/>
        </w:rPr>
        <w:t xml:space="preserve"> </w:t>
      </w:r>
      <w:r w:rsidRPr="00371726">
        <w:rPr>
          <w:rFonts w:ascii="Times New Roman" w:eastAsia="Times New Roman" w:hAnsi="Times New Roman" w:cs="Times New Roman"/>
          <w:color w:val="000000" w:themeColor="text1"/>
          <w:sz w:val="24"/>
          <w:szCs w:val="24"/>
          <w:highlight w:val="yellow"/>
        </w:rPr>
        <w:t>1. ja 2. klassis kasutatav kokkuvõttev sõnaline hindamine toimub kolm korda õppeaastas (trimestrite kaupa).</w:t>
      </w:r>
      <w:r w:rsidRPr="000F2108">
        <w:rPr>
          <w:rFonts w:ascii="Times New Roman" w:eastAsia="Times New Roman" w:hAnsi="Times New Roman" w:cs="Times New Roman"/>
          <w:color w:val="000000" w:themeColor="text1"/>
          <w:sz w:val="24"/>
          <w:szCs w:val="24"/>
        </w:rPr>
        <w:t xml:space="preserve"> Kokkuvõtvas hinnangus kajastub selgelt, kuivõrd taotletud õpitulemused on saavutatud.</w:t>
      </w:r>
    </w:p>
    <w:p w:rsidR="0088145B" w:rsidRDefault="000F2108" w:rsidP="0088145B">
      <w:pPr>
        <w:pStyle w:val="Loendilik"/>
        <w:numPr>
          <w:ilvl w:val="0"/>
          <w:numId w:val="22"/>
        </w:numPr>
        <w:spacing w:line="360" w:lineRule="auto"/>
        <w:jc w:val="both"/>
        <w:rPr>
          <w:rFonts w:ascii="Times New Roman" w:eastAsia="Times New Roman" w:hAnsi="Times New Roman" w:cs="Times New Roman"/>
          <w:color w:val="000000" w:themeColor="text1"/>
          <w:sz w:val="24"/>
          <w:szCs w:val="24"/>
        </w:rPr>
      </w:pPr>
      <w:r w:rsidRPr="0088145B">
        <w:rPr>
          <w:rFonts w:ascii="Times New Roman" w:eastAsia="Times New Roman" w:hAnsi="Times New Roman" w:cs="Times New Roman"/>
          <w:color w:val="000000" w:themeColor="text1"/>
          <w:sz w:val="24"/>
          <w:szCs w:val="24"/>
        </w:rPr>
        <w:t>1. või 2.klassi õpilase koolist lahkumisel teisendatakse jooksva õppeaasta sõnalised hinnangud, mis on aluseks õpilase järgmisse klassi üleviimisel, „Põhikooli- ja gümnaasiumiseaduses“ § 29 lõikes 2 sätestatud hindeskaalasse.</w:t>
      </w:r>
    </w:p>
    <w:p w:rsidR="00482E6D" w:rsidRPr="00F6699F" w:rsidRDefault="0088145B" w:rsidP="000F258F">
      <w:pPr>
        <w:pStyle w:val="Loendilik"/>
        <w:numPr>
          <w:ilvl w:val="0"/>
          <w:numId w:val="22"/>
        </w:numPr>
        <w:spacing w:line="360" w:lineRule="auto"/>
        <w:jc w:val="both"/>
        <w:rPr>
          <w:rFonts w:ascii="Times New Roman" w:eastAsia="Times New Roman" w:hAnsi="Times New Roman" w:cs="Times New Roman"/>
          <w:color w:val="FF0000"/>
          <w:sz w:val="24"/>
          <w:szCs w:val="24"/>
          <w:highlight w:val="yellow"/>
        </w:rPr>
      </w:pPr>
      <w:r w:rsidRPr="00F6699F">
        <w:rPr>
          <w:rFonts w:ascii="Times New Roman" w:hAnsi="Times New Roman"/>
          <w:sz w:val="24"/>
          <w:szCs w:val="24"/>
          <w:highlight w:val="yellow"/>
        </w:rPr>
        <w:t>Ainealaste teadmiste ja oskuste hindamise tulemusi väljendatakse 3. - 9. klassis kokkuvõtval hindamisel eristava (numbriline) ja mitteeristava (arvestatud/mittearvestatud) hindamisega.</w:t>
      </w:r>
      <w:r w:rsidR="00482E6D" w:rsidRPr="00482E6D">
        <w:rPr>
          <w:rFonts w:ascii="Times New Roman" w:hAnsi="Times New Roman"/>
          <w:sz w:val="24"/>
          <w:szCs w:val="24"/>
        </w:rPr>
        <w:t xml:space="preserve"> Hindamiskriteeriumiteks on õpilase õppe aluseks oleva õppekavaga taotletavad õpitulemused. Hindamisel võrreldakse õpitulemuste omandatust ja õpilase arengut õpilase varasemate </w:t>
      </w:r>
      <w:r w:rsidR="00482E6D">
        <w:rPr>
          <w:rFonts w:ascii="Times New Roman" w:hAnsi="Times New Roman"/>
          <w:sz w:val="24"/>
          <w:szCs w:val="24"/>
        </w:rPr>
        <w:t xml:space="preserve">tulemustega. </w:t>
      </w:r>
      <w:r w:rsidR="002C0A7C" w:rsidRPr="00F6699F">
        <w:rPr>
          <w:rFonts w:ascii="Times New Roman" w:hAnsi="Times New Roman"/>
          <w:b/>
          <w:sz w:val="24"/>
          <w:szCs w:val="24"/>
          <w:highlight w:val="yellow"/>
        </w:rPr>
        <w:t>Iga hinde (nii eristava kui ka mitteeristava) juurde saab õpilane tagasisidet oma arengu kohta nii õppeprotsessis kui ka kokkuvõtvalt</w:t>
      </w:r>
      <w:r w:rsidR="00F6699F">
        <w:rPr>
          <w:rFonts w:ascii="Times New Roman" w:hAnsi="Times New Roman"/>
          <w:b/>
          <w:sz w:val="24"/>
          <w:szCs w:val="24"/>
          <w:highlight w:val="yellow"/>
        </w:rPr>
        <w:t>.</w:t>
      </w:r>
    </w:p>
    <w:p w:rsidR="003F7117" w:rsidRPr="00F6699F" w:rsidRDefault="0088145B" w:rsidP="000F258F">
      <w:pPr>
        <w:pStyle w:val="Loendilik"/>
        <w:numPr>
          <w:ilvl w:val="0"/>
          <w:numId w:val="22"/>
        </w:numPr>
        <w:spacing w:line="360" w:lineRule="auto"/>
        <w:jc w:val="both"/>
        <w:rPr>
          <w:rFonts w:ascii="Times New Roman" w:eastAsia="Times New Roman" w:hAnsi="Times New Roman" w:cs="Times New Roman"/>
          <w:color w:val="000000" w:themeColor="text1"/>
          <w:sz w:val="24"/>
          <w:szCs w:val="24"/>
          <w:highlight w:val="yellow"/>
        </w:rPr>
      </w:pPr>
      <w:r w:rsidRPr="00F6699F">
        <w:rPr>
          <w:rFonts w:ascii="Times New Roman" w:hAnsi="Times New Roman"/>
          <w:b/>
          <w:sz w:val="24"/>
          <w:szCs w:val="24"/>
          <w:highlight w:val="yellow"/>
        </w:rPr>
        <w:t>Eristav hindamine</w:t>
      </w:r>
      <w:r w:rsidRPr="00F6699F">
        <w:rPr>
          <w:rFonts w:ascii="Times New Roman" w:hAnsi="Times New Roman"/>
          <w:sz w:val="24"/>
          <w:szCs w:val="24"/>
          <w:highlight w:val="yellow"/>
        </w:rPr>
        <w:t xml:space="preserve"> on kokkuvõtva hindamise viis, mille puhul antakse õpitulemuste saavutatuse kohta tagasisidet numbriskaalal „5“‒“1“, millest viis taset „5“‒“3“ on positiivsed ja kaks taset „2“-„1“ on negatiivsed </w:t>
      </w:r>
      <w:r w:rsidR="003F7117" w:rsidRPr="00F6699F">
        <w:rPr>
          <w:rFonts w:ascii="Times New Roman" w:hAnsi="Times New Roman"/>
          <w:sz w:val="24"/>
          <w:szCs w:val="24"/>
          <w:highlight w:val="yellow"/>
        </w:rPr>
        <w:t>(tabel 1):</w:t>
      </w:r>
    </w:p>
    <w:p w:rsidR="003F7117" w:rsidRPr="00D64D15" w:rsidRDefault="003F7117" w:rsidP="00736D14">
      <w:pPr>
        <w:pStyle w:val="Taandegakehatekst"/>
        <w:numPr>
          <w:ilvl w:val="0"/>
          <w:numId w:val="3"/>
        </w:numPr>
        <w:spacing w:line="360" w:lineRule="auto"/>
        <w:contextualSpacing/>
        <w:jc w:val="both"/>
        <w:rPr>
          <w:rFonts w:ascii="Times New Roman" w:hAnsi="Times New Roman"/>
          <w:sz w:val="24"/>
          <w:szCs w:val="24"/>
        </w:rPr>
      </w:pPr>
      <w:r w:rsidRPr="00D64D15">
        <w:rPr>
          <w:rFonts w:ascii="Times New Roman" w:hAnsi="Times New Roman"/>
          <w:i/>
          <w:sz w:val="24"/>
          <w:szCs w:val="24"/>
        </w:rPr>
        <w:t>„Suurepärane“:</w:t>
      </w:r>
      <w:r w:rsidRPr="00D64D15">
        <w:rPr>
          <w:rFonts w:ascii="Times New Roman" w:hAnsi="Times New Roman"/>
          <w:sz w:val="24"/>
          <w:szCs w:val="24"/>
        </w:rPr>
        <w:t xml:space="preserve"> õpilane on omandanud kirjeldatud õpitulemused, mis võimaldavad tal teadmisi ja oskusi iseseisvalt rakendada (kui kasutatakse punktiarvestust, siis 90%–100% maksimaalsest punktisummast) – 5;</w:t>
      </w:r>
    </w:p>
    <w:p w:rsidR="00B0147F" w:rsidRPr="00B0147F" w:rsidRDefault="00B0147F" w:rsidP="00B0147F">
      <w:pPr>
        <w:pStyle w:val="Taandegakehatekst"/>
        <w:numPr>
          <w:ilvl w:val="0"/>
          <w:numId w:val="3"/>
        </w:numPr>
        <w:spacing w:line="360" w:lineRule="auto"/>
        <w:contextualSpacing/>
        <w:jc w:val="both"/>
        <w:rPr>
          <w:rFonts w:ascii="Times New Roman" w:hAnsi="Times New Roman"/>
          <w:sz w:val="24"/>
          <w:szCs w:val="24"/>
        </w:rPr>
      </w:pPr>
      <w:r w:rsidRPr="00B0147F">
        <w:rPr>
          <w:rFonts w:ascii="Times New Roman" w:hAnsi="Times New Roman"/>
          <w:sz w:val="24"/>
          <w:szCs w:val="24"/>
        </w:rPr>
        <w:t xml:space="preserve">„5” ehk </w:t>
      </w:r>
      <w:r w:rsidRPr="00B0147F">
        <w:rPr>
          <w:rFonts w:ascii="Times New Roman" w:hAnsi="Times New Roman"/>
          <w:i/>
          <w:sz w:val="24"/>
          <w:szCs w:val="24"/>
        </w:rPr>
        <w:t xml:space="preserve">„väga hea” </w:t>
      </w:r>
      <w:r w:rsidRPr="00B0147F">
        <w:rPr>
          <w:rFonts w:ascii="Times New Roman" w:hAnsi="Times New Roman"/>
          <w:sz w:val="24"/>
          <w:szCs w:val="24"/>
        </w:rPr>
        <w:t>hinnatakse vaadeldava perioodi või vaadeldava temaatika õpitulemuste saavutatust, kui saavutatud õpitulemused vastavad õpilase õppe aluseks olevatele taotletavatele õpitulemustele täiel määral ja ületavad neid;</w:t>
      </w:r>
    </w:p>
    <w:p w:rsidR="00B0147F" w:rsidRPr="00B0147F" w:rsidRDefault="00B0147F" w:rsidP="00B0147F">
      <w:pPr>
        <w:pStyle w:val="Taandegakehatekst"/>
        <w:numPr>
          <w:ilvl w:val="0"/>
          <w:numId w:val="3"/>
        </w:numPr>
        <w:spacing w:line="360" w:lineRule="auto"/>
        <w:contextualSpacing/>
        <w:jc w:val="both"/>
        <w:rPr>
          <w:rFonts w:ascii="Times New Roman" w:hAnsi="Times New Roman"/>
          <w:sz w:val="24"/>
          <w:szCs w:val="24"/>
        </w:rPr>
      </w:pPr>
      <w:r w:rsidRPr="00B0147F">
        <w:rPr>
          <w:rFonts w:ascii="Times New Roman" w:hAnsi="Times New Roman"/>
          <w:sz w:val="24"/>
          <w:szCs w:val="24"/>
        </w:rPr>
        <w:t xml:space="preserve">„4” ehk </w:t>
      </w:r>
      <w:r w:rsidRPr="00B0147F">
        <w:rPr>
          <w:rFonts w:ascii="Times New Roman" w:hAnsi="Times New Roman"/>
          <w:i/>
          <w:sz w:val="24"/>
          <w:szCs w:val="24"/>
        </w:rPr>
        <w:t>„hea”</w:t>
      </w:r>
      <w:r w:rsidRPr="00B0147F">
        <w:rPr>
          <w:rFonts w:ascii="Times New Roman" w:hAnsi="Times New Roman"/>
          <w:sz w:val="24"/>
          <w:szCs w:val="24"/>
        </w:rPr>
        <w:t xml:space="preserve"> hinnatakse vaadeldava perioodi või vaadeldava temaatika õpitulemuste saavutatust, kui saavutatud õpitulemused vastavad üldiselt õpilase õppe aluseks olevatele taotletavatele õpitulemustele;</w:t>
      </w:r>
    </w:p>
    <w:p w:rsidR="00B0147F" w:rsidRPr="00B0147F" w:rsidRDefault="00B0147F" w:rsidP="00B0147F">
      <w:pPr>
        <w:pStyle w:val="Taandegakehatekst"/>
        <w:numPr>
          <w:ilvl w:val="0"/>
          <w:numId w:val="3"/>
        </w:numPr>
        <w:spacing w:line="360" w:lineRule="auto"/>
        <w:contextualSpacing/>
        <w:jc w:val="both"/>
        <w:rPr>
          <w:rFonts w:ascii="Times New Roman" w:hAnsi="Times New Roman"/>
          <w:sz w:val="24"/>
          <w:szCs w:val="24"/>
        </w:rPr>
      </w:pPr>
      <w:r w:rsidRPr="00B0147F">
        <w:rPr>
          <w:rFonts w:ascii="Times New Roman" w:hAnsi="Times New Roman"/>
          <w:sz w:val="24"/>
          <w:szCs w:val="24"/>
        </w:rPr>
        <w:t xml:space="preserve">„3” ehk </w:t>
      </w:r>
      <w:r w:rsidRPr="00B0147F">
        <w:rPr>
          <w:rFonts w:ascii="Times New Roman" w:hAnsi="Times New Roman"/>
          <w:i/>
          <w:sz w:val="24"/>
          <w:szCs w:val="24"/>
        </w:rPr>
        <w:t>„rahuldav”</w:t>
      </w:r>
      <w:r w:rsidRPr="00B0147F">
        <w:rPr>
          <w:rFonts w:ascii="Times New Roman" w:hAnsi="Times New Roman"/>
          <w:sz w:val="24"/>
          <w:szCs w:val="24"/>
        </w:rPr>
        <w:t xml:space="preserve"> hinnatakse vaadeldava perioodi või vaadeldava temaatika õpitulemuste saavutatust, kui saavutatud õpitulemused võimaldavad õpilasel edasi </w:t>
      </w:r>
      <w:r w:rsidRPr="00B0147F">
        <w:rPr>
          <w:rFonts w:ascii="Times New Roman" w:hAnsi="Times New Roman"/>
          <w:sz w:val="24"/>
          <w:szCs w:val="24"/>
        </w:rPr>
        <w:lastRenderedPageBreak/>
        <w:t>õppida või kooli lõpetada ilma, et tal tekiks olulisi raskusi hakkamasaamisel edasisel õppimisel või edasises elus;</w:t>
      </w:r>
    </w:p>
    <w:p w:rsidR="00B0147F" w:rsidRPr="00B0147F" w:rsidRDefault="00B0147F" w:rsidP="00B0147F">
      <w:pPr>
        <w:pStyle w:val="Taandegakehatekst"/>
        <w:numPr>
          <w:ilvl w:val="0"/>
          <w:numId w:val="3"/>
        </w:numPr>
        <w:spacing w:line="360" w:lineRule="auto"/>
        <w:contextualSpacing/>
        <w:jc w:val="both"/>
        <w:rPr>
          <w:rFonts w:ascii="Times New Roman" w:hAnsi="Times New Roman"/>
          <w:sz w:val="24"/>
          <w:szCs w:val="24"/>
        </w:rPr>
      </w:pPr>
      <w:r w:rsidRPr="00B0147F">
        <w:rPr>
          <w:rFonts w:ascii="Times New Roman" w:hAnsi="Times New Roman"/>
          <w:sz w:val="24"/>
          <w:szCs w:val="24"/>
        </w:rPr>
        <w:t xml:space="preserve">„2” ehk </w:t>
      </w:r>
      <w:r w:rsidRPr="00B0147F">
        <w:rPr>
          <w:rFonts w:ascii="Times New Roman" w:hAnsi="Times New Roman"/>
          <w:i/>
          <w:sz w:val="24"/>
          <w:szCs w:val="24"/>
        </w:rPr>
        <w:t>„puudulik”</w:t>
      </w:r>
      <w:r w:rsidRPr="00B0147F">
        <w:rPr>
          <w:rFonts w:ascii="Times New Roman" w:hAnsi="Times New Roman"/>
          <w:sz w:val="24"/>
          <w:szCs w:val="24"/>
        </w:rPr>
        <w:t xml:space="preserve"> hinnatakse vaadeldava perioodi või vaadeldava temaatika õpitulemuste saavutatust, kui õpilase areng nende õpitulemuste osas on toimunud, aga ei võimalda oluliste raskusteta hakkamasaamist edasisel õppimisel või edasises elus;</w:t>
      </w:r>
    </w:p>
    <w:p w:rsidR="00B0147F" w:rsidRPr="00B0147F" w:rsidRDefault="00B0147F" w:rsidP="00B0147F">
      <w:pPr>
        <w:pStyle w:val="Taandegakehatekst"/>
        <w:numPr>
          <w:ilvl w:val="0"/>
          <w:numId w:val="3"/>
        </w:numPr>
        <w:spacing w:line="360" w:lineRule="auto"/>
        <w:contextualSpacing/>
        <w:jc w:val="both"/>
        <w:rPr>
          <w:rFonts w:ascii="Times New Roman" w:hAnsi="Times New Roman"/>
          <w:sz w:val="24"/>
          <w:szCs w:val="24"/>
        </w:rPr>
      </w:pPr>
      <w:r w:rsidRPr="00B0147F">
        <w:rPr>
          <w:rFonts w:ascii="Times New Roman" w:hAnsi="Times New Roman"/>
          <w:sz w:val="24"/>
          <w:szCs w:val="24"/>
        </w:rPr>
        <w:t xml:space="preserve">„1” ehk </w:t>
      </w:r>
      <w:r w:rsidRPr="00B0147F">
        <w:rPr>
          <w:rFonts w:ascii="Times New Roman" w:hAnsi="Times New Roman"/>
          <w:i/>
          <w:sz w:val="24"/>
          <w:szCs w:val="24"/>
        </w:rPr>
        <w:t>„nõrk”</w:t>
      </w:r>
      <w:r w:rsidRPr="00B0147F">
        <w:rPr>
          <w:rFonts w:ascii="Times New Roman" w:hAnsi="Times New Roman"/>
          <w:sz w:val="24"/>
          <w:szCs w:val="24"/>
        </w:rPr>
        <w:t xml:space="preserve"> hinnatakse vaadeldava perioodi või vaadeldava temaatika õpitulemuste saavutatust, kui saavutatud õpitulemused ei võimalda oluliste raskusteta hakkamasaamist edasisel õppimisel või edasises elus ning kui õpilase areng nende õpitulemuste osas puudub.</w:t>
      </w:r>
    </w:p>
    <w:p w:rsidR="003F7117" w:rsidRDefault="003F7117" w:rsidP="003F7117">
      <w:pPr>
        <w:pStyle w:val="Taandegakehatekst"/>
        <w:spacing w:line="360" w:lineRule="auto"/>
        <w:contextualSpacing/>
        <w:jc w:val="both"/>
        <w:rPr>
          <w:rFonts w:ascii="Times New Roman" w:hAnsi="Times New Roman"/>
          <w:sz w:val="24"/>
          <w:szCs w:val="24"/>
        </w:rPr>
      </w:pPr>
      <w:r w:rsidRPr="00D64D15">
        <w:rPr>
          <w:rFonts w:ascii="Times New Roman" w:hAnsi="Times New Roman"/>
          <w:sz w:val="24"/>
          <w:szCs w:val="24"/>
        </w:rPr>
        <w:t>Tabel 1. Hindamisskaala</w:t>
      </w:r>
    </w:p>
    <w:tbl>
      <w:tblPr>
        <w:tblStyle w:val="Kontuurtabel"/>
        <w:tblW w:w="0" w:type="auto"/>
        <w:tblInd w:w="572" w:type="dxa"/>
        <w:tblLook w:val="04A0" w:firstRow="1" w:lastRow="0" w:firstColumn="1" w:lastColumn="0" w:noHBand="0" w:noVBand="1"/>
      </w:tblPr>
      <w:tblGrid>
        <w:gridCol w:w="2229"/>
        <w:gridCol w:w="2203"/>
        <w:gridCol w:w="2214"/>
      </w:tblGrid>
      <w:tr w:rsidR="003F7117" w:rsidRPr="00D64D15" w:rsidTr="0047151D">
        <w:tc>
          <w:tcPr>
            <w:tcW w:w="2229" w:type="dxa"/>
          </w:tcPr>
          <w:p w:rsidR="003F7117" w:rsidRPr="00D64D15" w:rsidRDefault="003F7117" w:rsidP="0047151D">
            <w:pPr>
              <w:rPr>
                <w:rFonts w:ascii="Times New Roman" w:hAnsi="Times New Roman" w:cs="Times New Roman"/>
                <w:b/>
                <w:sz w:val="24"/>
                <w:szCs w:val="24"/>
              </w:rPr>
            </w:pPr>
            <w:r w:rsidRPr="00D64D15">
              <w:rPr>
                <w:rFonts w:ascii="Times New Roman" w:hAnsi="Times New Roman" w:cs="Times New Roman"/>
                <w:b/>
                <w:sz w:val="24"/>
                <w:szCs w:val="24"/>
              </w:rPr>
              <w:t>Nimetus</w:t>
            </w:r>
          </w:p>
        </w:tc>
        <w:tc>
          <w:tcPr>
            <w:tcW w:w="2203" w:type="dxa"/>
          </w:tcPr>
          <w:p w:rsidR="003F7117" w:rsidRPr="00D64D15" w:rsidRDefault="003F7117" w:rsidP="0047151D">
            <w:pPr>
              <w:rPr>
                <w:rFonts w:ascii="Times New Roman" w:hAnsi="Times New Roman" w:cs="Times New Roman"/>
                <w:b/>
                <w:sz w:val="24"/>
                <w:szCs w:val="24"/>
              </w:rPr>
            </w:pPr>
            <w:r w:rsidRPr="00D64D15">
              <w:rPr>
                <w:rFonts w:ascii="Times New Roman" w:hAnsi="Times New Roman" w:cs="Times New Roman"/>
                <w:b/>
                <w:sz w:val="24"/>
                <w:szCs w:val="24"/>
              </w:rPr>
              <w:t>Hinne</w:t>
            </w:r>
          </w:p>
        </w:tc>
        <w:tc>
          <w:tcPr>
            <w:tcW w:w="2214" w:type="dxa"/>
          </w:tcPr>
          <w:p w:rsidR="003F7117" w:rsidRPr="00D64D15" w:rsidRDefault="003F7117" w:rsidP="0047151D">
            <w:pPr>
              <w:rPr>
                <w:rFonts w:ascii="Times New Roman" w:hAnsi="Times New Roman" w:cs="Times New Roman"/>
                <w:b/>
                <w:sz w:val="24"/>
                <w:szCs w:val="24"/>
              </w:rPr>
            </w:pPr>
            <w:r w:rsidRPr="00D64D15">
              <w:rPr>
                <w:rFonts w:ascii="Times New Roman" w:hAnsi="Times New Roman" w:cs="Times New Roman"/>
                <w:b/>
                <w:sz w:val="24"/>
                <w:szCs w:val="24"/>
              </w:rPr>
              <w:t>Protsent</w:t>
            </w:r>
          </w:p>
        </w:tc>
      </w:tr>
      <w:tr w:rsidR="003F7117" w:rsidRPr="00D64D15" w:rsidTr="0047151D">
        <w:tc>
          <w:tcPr>
            <w:tcW w:w="2229" w:type="dxa"/>
          </w:tcPr>
          <w:p w:rsidR="003F7117" w:rsidRPr="00D64D15" w:rsidRDefault="003F7117" w:rsidP="0047151D">
            <w:pPr>
              <w:rPr>
                <w:rFonts w:ascii="Times New Roman" w:hAnsi="Times New Roman" w:cs="Times New Roman"/>
                <w:sz w:val="24"/>
                <w:szCs w:val="24"/>
              </w:rPr>
            </w:pPr>
            <w:r w:rsidRPr="00D64D15">
              <w:rPr>
                <w:rFonts w:ascii="Times New Roman" w:hAnsi="Times New Roman" w:cs="Times New Roman"/>
                <w:sz w:val="24"/>
                <w:szCs w:val="24"/>
              </w:rPr>
              <w:t>Väga hea</w:t>
            </w:r>
          </w:p>
        </w:tc>
        <w:tc>
          <w:tcPr>
            <w:tcW w:w="2203" w:type="dxa"/>
          </w:tcPr>
          <w:p w:rsidR="003F7117" w:rsidRPr="00D64D15" w:rsidRDefault="00482E6D" w:rsidP="0047151D">
            <w:pPr>
              <w:jc w:val="center"/>
              <w:rPr>
                <w:rFonts w:ascii="Times New Roman" w:hAnsi="Times New Roman" w:cs="Times New Roman"/>
                <w:b/>
                <w:sz w:val="24"/>
                <w:szCs w:val="24"/>
              </w:rPr>
            </w:pPr>
            <w:r>
              <w:rPr>
                <w:rFonts w:ascii="Times New Roman" w:hAnsi="Times New Roman" w:cs="Times New Roman"/>
                <w:b/>
                <w:sz w:val="24"/>
                <w:szCs w:val="24"/>
              </w:rPr>
              <w:t>„5</w:t>
            </w:r>
            <w:r w:rsidR="003F7117" w:rsidRPr="00D64D15">
              <w:rPr>
                <w:rFonts w:ascii="Times New Roman" w:hAnsi="Times New Roman" w:cs="Times New Roman"/>
                <w:b/>
                <w:sz w:val="24"/>
                <w:szCs w:val="24"/>
              </w:rPr>
              <w:t>“</w:t>
            </w:r>
          </w:p>
        </w:tc>
        <w:tc>
          <w:tcPr>
            <w:tcW w:w="2214" w:type="dxa"/>
          </w:tcPr>
          <w:p w:rsidR="003F7117" w:rsidRPr="00D64D15" w:rsidRDefault="00482E6D" w:rsidP="0047151D">
            <w:pPr>
              <w:rPr>
                <w:rFonts w:ascii="Times New Roman" w:hAnsi="Times New Roman" w:cs="Times New Roman"/>
                <w:sz w:val="24"/>
                <w:szCs w:val="24"/>
              </w:rPr>
            </w:pPr>
            <w:r w:rsidRPr="00D64D15">
              <w:rPr>
                <w:rFonts w:ascii="Times New Roman" w:hAnsi="Times New Roman" w:cs="Times New Roman"/>
                <w:b/>
                <w:sz w:val="24"/>
                <w:szCs w:val="24"/>
              </w:rPr>
              <w:t>90%–100%</w:t>
            </w:r>
          </w:p>
        </w:tc>
      </w:tr>
      <w:tr w:rsidR="003F7117" w:rsidRPr="00D64D15" w:rsidTr="0047151D">
        <w:tc>
          <w:tcPr>
            <w:tcW w:w="2229" w:type="dxa"/>
          </w:tcPr>
          <w:p w:rsidR="003F7117" w:rsidRPr="00D64D15" w:rsidRDefault="003F7117" w:rsidP="0047151D">
            <w:pPr>
              <w:rPr>
                <w:rFonts w:ascii="Times New Roman" w:hAnsi="Times New Roman" w:cs="Times New Roman"/>
                <w:sz w:val="24"/>
                <w:szCs w:val="24"/>
              </w:rPr>
            </w:pPr>
            <w:r w:rsidRPr="00D64D15">
              <w:rPr>
                <w:rFonts w:ascii="Times New Roman" w:hAnsi="Times New Roman" w:cs="Times New Roman"/>
                <w:sz w:val="24"/>
                <w:szCs w:val="24"/>
              </w:rPr>
              <w:t>Hea</w:t>
            </w:r>
          </w:p>
        </w:tc>
        <w:tc>
          <w:tcPr>
            <w:tcW w:w="2203" w:type="dxa"/>
          </w:tcPr>
          <w:p w:rsidR="003F7117" w:rsidRPr="00D64D15" w:rsidRDefault="003F7117" w:rsidP="0047151D">
            <w:pPr>
              <w:jc w:val="center"/>
              <w:rPr>
                <w:rFonts w:ascii="Times New Roman" w:hAnsi="Times New Roman" w:cs="Times New Roman"/>
                <w:b/>
                <w:sz w:val="24"/>
                <w:szCs w:val="24"/>
              </w:rPr>
            </w:pPr>
            <w:r w:rsidRPr="00D64D15">
              <w:rPr>
                <w:rFonts w:ascii="Times New Roman" w:hAnsi="Times New Roman" w:cs="Times New Roman"/>
                <w:b/>
                <w:sz w:val="24"/>
                <w:szCs w:val="24"/>
              </w:rPr>
              <w:t>„4“</w:t>
            </w:r>
          </w:p>
        </w:tc>
        <w:tc>
          <w:tcPr>
            <w:tcW w:w="2214" w:type="dxa"/>
          </w:tcPr>
          <w:p w:rsidR="003F7117" w:rsidRPr="00D64D15" w:rsidRDefault="00482E6D" w:rsidP="0047151D">
            <w:pPr>
              <w:rPr>
                <w:rFonts w:ascii="Times New Roman" w:hAnsi="Times New Roman" w:cs="Times New Roman"/>
                <w:sz w:val="24"/>
                <w:szCs w:val="24"/>
              </w:rPr>
            </w:pPr>
            <w:r>
              <w:rPr>
                <w:rFonts w:ascii="Times New Roman" w:hAnsi="Times New Roman" w:cs="Times New Roman"/>
                <w:b/>
                <w:sz w:val="24"/>
                <w:szCs w:val="24"/>
              </w:rPr>
              <w:t>75%–8</w:t>
            </w:r>
            <w:r w:rsidR="003F7117" w:rsidRPr="00D64D15">
              <w:rPr>
                <w:rFonts w:ascii="Times New Roman" w:hAnsi="Times New Roman" w:cs="Times New Roman"/>
                <w:b/>
                <w:sz w:val="24"/>
                <w:szCs w:val="24"/>
              </w:rPr>
              <w:t>9%</w:t>
            </w:r>
          </w:p>
        </w:tc>
      </w:tr>
      <w:tr w:rsidR="003F7117" w:rsidRPr="00D64D15" w:rsidTr="0047151D">
        <w:tc>
          <w:tcPr>
            <w:tcW w:w="2229" w:type="dxa"/>
          </w:tcPr>
          <w:p w:rsidR="003F7117" w:rsidRPr="00D64D15" w:rsidRDefault="003F7117" w:rsidP="0047151D">
            <w:pPr>
              <w:rPr>
                <w:rFonts w:ascii="Times New Roman" w:hAnsi="Times New Roman" w:cs="Times New Roman"/>
                <w:sz w:val="24"/>
                <w:szCs w:val="24"/>
              </w:rPr>
            </w:pPr>
            <w:r w:rsidRPr="00D64D15">
              <w:rPr>
                <w:rFonts w:ascii="Times New Roman" w:hAnsi="Times New Roman" w:cs="Times New Roman"/>
                <w:sz w:val="24"/>
                <w:szCs w:val="24"/>
              </w:rPr>
              <w:t>Rahuldav</w:t>
            </w:r>
          </w:p>
        </w:tc>
        <w:tc>
          <w:tcPr>
            <w:tcW w:w="2203" w:type="dxa"/>
          </w:tcPr>
          <w:p w:rsidR="003F7117" w:rsidRPr="00D64D15" w:rsidRDefault="00482E6D" w:rsidP="0047151D">
            <w:pPr>
              <w:jc w:val="center"/>
              <w:rPr>
                <w:rFonts w:ascii="Times New Roman" w:hAnsi="Times New Roman" w:cs="Times New Roman"/>
                <w:b/>
                <w:sz w:val="24"/>
                <w:szCs w:val="24"/>
              </w:rPr>
            </w:pPr>
            <w:r>
              <w:rPr>
                <w:rFonts w:ascii="Times New Roman" w:hAnsi="Times New Roman" w:cs="Times New Roman"/>
                <w:b/>
                <w:sz w:val="24"/>
                <w:szCs w:val="24"/>
              </w:rPr>
              <w:t>„3</w:t>
            </w:r>
            <w:r w:rsidR="003F7117" w:rsidRPr="00D64D15">
              <w:rPr>
                <w:rFonts w:ascii="Times New Roman" w:hAnsi="Times New Roman" w:cs="Times New Roman"/>
                <w:b/>
                <w:sz w:val="24"/>
                <w:szCs w:val="24"/>
              </w:rPr>
              <w:t>“</w:t>
            </w:r>
          </w:p>
        </w:tc>
        <w:tc>
          <w:tcPr>
            <w:tcW w:w="2214" w:type="dxa"/>
          </w:tcPr>
          <w:p w:rsidR="003F7117" w:rsidRPr="00D64D15" w:rsidRDefault="00482E6D" w:rsidP="00482E6D">
            <w:pPr>
              <w:rPr>
                <w:rFonts w:ascii="Times New Roman" w:hAnsi="Times New Roman" w:cs="Times New Roman"/>
                <w:sz w:val="24"/>
                <w:szCs w:val="24"/>
              </w:rPr>
            </w:pPr>
            <w:r>
              <w:rPr>
                <w:rFonts w:ascii="Times New Roman" w:hAnsi="Times New Roman" w:cs="Times New Roman"/>
                <w:b/>
                <w:sz w:val="24"/>
                <w:szCs w:val="24"/>
              </w:rPr>
              <w:t>50%–74</w:t>
            </w:r>
            <w:r w:rsidR="003F7117" w:rsidRPr="00D64D15">
              <w:rPr>
                <w:rFonts w:ascii="Times New Roman" w:hAnsi="Times New Roman" w:cs="Times New Roman"/>
                <w:b/>
                <w:sz w:val="24"/>
                <w:szCs w:val="24"/>
              </w:rPr>
              <w:t>%</w:t>
            </w:r>
          </w:p>
        </w:tc>
      </w:tr>
      <w:tr w:rsidR="003F7117" w:rsidRPr="00D64D15" w:rsidTr="0047151D">
        <w:tc>
          <w:tcPr>
            <w:tcW w:w="2229" w:type="dxa"/>
          </w:tcPr>
          <w:p w:rsidR="003F7117" w:rsidRPr="00482E6D" w:rsidRDefault="00482E6D" w:rsidP="0047151D">
            <w:pPr>
              <w:rPr>
                <w:rFonts w:ascii="Times New Roman" w:hAnsi="Times New Roman" w:cs="Times New Roman"/>
                <w:sz w:val="24"/>
                <w:szCs w:val="24"/>
              </w:rPr>
            </w:pPr>
            <w:r w:rsidRPr="00482E6D">
              <w:rPr>
                <w:rFonts w:ascii="Times New Roman" w:hAnsi="Times New Roman" w:cs="Times New Roman"/>
                <w:sz w:val="24"/>
                <w:szCs w:val="24"/>
              </w:rPr>
              <w:t>Puudulik</w:t>
            </w:r>
          </w:p>
        </w:tc>
        <w:tc>
          <w:tcPr>
            <w:tcW w:w="2203" w:type="dxa"/>
          </w:tcPr>
          <w:p w:rsidR="003F7117" w:rsidRPr="00482E6D" w:rsidRDefault="00E3487C" w:rsidP="0047151D">
            <w:pPr>
              <w:jc w:val="center"/>
              <w:rPr>
                <w:rFonts w:ascii="Times New Roman" w:hAnsi="Times New Roman" w:cs="Times New Roman"/>
                <w:sz w:val="24"/>
                <w:szCs w:val="24"/>
              </w:rPr>
            </w:pPr>
            <w:r>
              <w:rPr>
                <w:rFonts w:ascii="Times New Roman" w:hAnsi="Times New Roman" w:cs="Times New Roman"/>
                <w:sz w:val="24"/>
                <w:szCs w:val="24"/>
              </w:rPr>
              <w:t>„2</w:t>
            </w:r>
            <w:r w:rsidR="003F7117" w:rsidRPr="00482E6D">
              <w:rPr>
                <w:rFonts w:ascii="Times New Roman" w:hAnsi="Times New Roman" w:cs="Times New Roman"/>
                <w:sz w:val="24"/>
                <w:szCs w:val="24"/>
              </w:rPr>
              <w:t>“</w:t>
            </w:r>
          </w:p>
        </w:tc>
        <w:tc>
          <w:tcPr>
            <w:tcW w:w="2214" w:type="dxa"/>
          </w:tcPr>
          <w:p w:rsidR="003F7117" w:rsidRPr="00482E6D" w:rsidRDefault="00482E6D" w:rsidP="00482E6D">
            <w:pPr>
              <w:rPr>
                <w:rFonts w:ascii="Times New Roman" w:hAnsi="Times New Roman" w:cs="Times New Roman"/>
                <w:sz w:val="24"/>
                <w:szCs w:val="24"/>
              </w:rPr>
            </w:pPr>
            <w:r w:rsidRPr="00482E6D">
              <w:rPr>
                <w:rFonts w:ascii="Times New Roman" w:hAnsi="Times New Roman" w:cs="Times New Roman"/>
                <w:sz w:val="24"/>
                <w:szCs w:val="24"/>
              </w:rPr>
              <w:t>20%–49</w:t>
            </w:r>
            <w:r w:rsidR="003F7117" w:rsidRPr="00482E6D">
              <w:rPr>
                <w:rFonts w:ascii="Times New Roman" w:hAnsi="Times New Roman" w:cs="Times New Roman"/>
                <w:sz w:val="24"/>
                <w:szCs w:val="24"/>
              </w:rPr>
              <w:t>%</w:t>
            </w:r>
          </w:p>
        </w:tc>
      </w:tr>
      <w:tr w:rsidR="003F7117" w:rsidRPr="00D64D15" w:rsidTr="0047151D">
        <w:tc>
          <w:tcPr>
            <w:tcW w:w="2229" w:type="dxa"/>
          </w:tcPr>
          <w:p w:rsidR="003F7117" w:rsidRPr="00482E6D" w:rsidRDefault="00482E6D" w:rsidP="00482E6D">
            <w:pPr>
              <w:rPr>
                <w:rFonts w:ascii="Times New Roman" w:hAnsi="Times New Roman" w:cs="Times New Roman"/>
                <w:sz w:val="24"/>
                <w:szCs w:val="24"/>
              </w:rPr>
            </w:pPr>
            <w:r w:rsidRPr="00482E6D">
              <w:rPr>
                <w:rFonts w:ascii="Times New Roman" w:hAnsi="Times New Roman" w:cs="Times New Roman"/>
                <w:sz w:val="24"/>
                <w:szCs w:val="24"/>
              </w:rPr>
              <w:t>Kasin</w:t>
            </w:r>
          </w:p>
        </w:tc>
        <w:tc>
          <w:tcPr>
            <w:tcW w:w="2203" w:type="dxa"/>
          </w:tcPr>
          <w:p w:rsidR="003F7117" w:rsidRPr="00482E6D" w:rsidRDefault="003F7117" w:rsidP="0047151D">
            <w:pPr>
              <w:jc w:val="center"/>
              <w:rPr>
                <w:rFonts w:ascii="Times New Roman" w:hAnsi="Times New Roman" w:cs="Times New Roman"/>
                <w:sz w:val="24"/>
                <w:szCs w:val="24"/>
              </w:rPr>
            </w:pPr>
            <w:r w:rsidRPr="00482E6D">
              <w:rPr>
                <w:rFonts w:ascii="Times New Roman" w:hAnsi="Times New Roman" w:cs="Times New Roman"/>
                <w:sz w:val="24"/>
                <w:szCs w:val="24"/>
              </w:rPr>
              <w:t>„</w:t>
            </w:r>
            <w:r w:rsidR="00482E6D" w:rsidRPr="00482E6D">
              <w:rPr>
                <w:rFonts w:ascii="Times New Roman" w:hAnsi="Times New Roman" w:cs="Times New Roman"/>
                <w:sz w:val="24"/>
                <w:szCs w:val="24"/>
              </w:rPr>
              <w:t>1</w:t>
            </w:r>
            <w:r w:rsidRPr="00482E6D">
              <w:rPr>
                <w:rFonts w:ascii="Times New Roman" w:hAnsi="Times New Roman" w:cs="Times New Roman"/>
                <w:sz w:val="24"/>
                <w:szCs w:val="24"/>
              </w:rPr>
              <w:t>“</w:t>
            </w:r>
          </w:p>
        </w:tc>
        <w:tc>
          <w:tcPr>
            <w:tcW w:w="2214" w:type="dxa"/>
          </w:tcPr>
          <w:p w:rsidR="003F7117" w:rsidRPr="00482E6D" w:rsidRDefault="00482E6D" w:rsidP="0047151D">
            <w:pPr>
              <w:rPr>
                <w:rFonts w:ascii="Times New Roman" w:hAnsi="Times New Roman" w:cs="Times New Roman"/>
                <w:sz w:val="24"/>
                <w:szCs w:val="24"/>
              </w:rPr>
            </w:pPr>
            <w:r w:rsidRPr="00482E6D">
              <w:rPr>
                <w:rFonts w:ascii="Times New Roman" w:hAnsi="Times New Roman" w:cs="Times New Roman"/>
                <w:sz w:val="24"/>
                <w:szCs w:val="24"/>
              </w:rPr>
              <w:t>0% - 1</w:t>
            </w:r>
            <w:r w:rsidR="003F7117" w:rsidRPr="00482E6D">
              <w:rPr>
                <w:rFonts w:ascii="Times New Roman" w:hAnsi="Times New Roman" w:cs="Times New Roman"/>
                <w:sz w:val="24"/>
                <w:szCs w:val="24"/>
              </w:rPr>
              <w:t>9%</w:t>
            </w:r>
          </w:p>
        </w:tc>
      </w:tr>
    </w:tbl>
    <w:p w:rsidR="003F7117" w:rsidRPr="00D64D15" w:rsidRDefault="003F7117" w:rsidP="003F7117">
      <w:pPr>
        <w:pStyle w:val="Taandegakehatekst"/>
        <w:tabs>
          <w:tab w:val="left" w:pos="709"/>
        </w:tabs>
        <w:spacing w:line="276" w:lineRule="auto"/>
        <w:ind w:left="426"/>
        <w:contextualSpacing/>
        <w:jc w:val="both"/>
        <w:rPr>
          <w:rFonts w:ascii="Times New Roman" w:hAnsi="Times New Roman"/>
          <w:sz w:val="24"/>
          <w:szCs w:val="24"/>
        </w:rPr>
      </w:pPr>
    </w:p>
    <w:p w:rsidR="0088145B" w:rsidRPr="0088145B" w:rsidRDefault="0088145B" w:rsidP="0088145B">
      <w:pPr>
        <w:pStyle w:val="Taandegakehatekst"/>
        <w:numPr>
          <w:ilvl w:val="0"/>
          <w:numId w:val="22"/>
        </w:numPr>
        <w:tabs>
          <w:tab w:val="left" w:pos="567"/>
        </w:tabs>
        <w:spacing w:line="360" w:lineRule="auto"/>
        <w:contextualSpacing/>
        <w:jc w:val="both"/>
        <w:rPr>
          <w:rFonts w:ascii="Times New Roman" w:hAnsi="Times New Roman"/>
          <w:sz w:val="24"/>
        </w:rPr>
      </w:pPr>
      <w:r w:rsidRPr="00F6699F">
        <w:rPr>
          <w:rFonts w:ascii="Times New Roman" w:hAnsi="Times New Roman"/>
          <w:b/>
          <w:sz w:val="24"/>
          <w:highlight w:val="yellow"/>
        </w:rPr>
        <w:t>Mitteeristava hinde</w:t>
      </w:r>
      <w:r w:rsidRPr="0088145B">
        <w:rPr>
          <w:rFonts w:ascii="Times New Roman" w:hAnsi="Times New Roman"/>
          <w:sz w:val="24"/>
        </w:rPr>
        <w:t xml:space="preserve"> kujunemisel võetakse aluseks tagasiside selle kohta, millises mahus on õpilane omandanud teadmised ja oskused ning mil määral on tal kujunenud oskused omandatud teadmisi iseseisvalt tava- ja uutes olukordades rakendada ja analüüsida, tehtud järeldusi ja otsuseid kriitiliselt hinnata ning luua uusi seoseid.</w:t>
      </w:r>
    </w:p>
    <w:p w:rsidR="0088145B" w:rsidRPr="0088145B" w:rsidRDefault="0088145B" w:rsidP="0088145B">
      <w:pPr>
        <w:pStyle w:val="Taandegakehatekst"/>
        <w:tabs>
          <w:tab w:val="left" w:pos="567"/>
        </w:tabs>
        <w:spacing w:line="360" w:lineRule="auto"/>
        <w:ind w:left="720"/>
        <w:contextualSpacing/>
        <w:jc w:val="both"/>
        <w:rPr>
          <w:rFonts w:ascii="Times New Roman" w:hAnsi="Times New Roman"/>
          <w:sz w:val="24"/>
        </w:rPr>
      </w:pPr>
      <w:r w:rsidRPr="0088145B">
        <w:rPr>
          <w:rFonts w:ascii="Times New Roman" w:hAnsi="Times New Roman"/>
          <w:sz w:val="24"/>
        </w:rPr>
        <w:t>Hinnatakse õpilaste püüdlikkust, osalemist õppeprotsessis ja teoreetilisi teadmisi. Arvestuse saamiseks tuleb ära teha kõik olulised õpiülesanded.</w:t>
      </w:r>
    </w:p>
    <w:p w:rsidR="0088145B" w:rsidRDefault="0088145B" w:rsidP="0088145B">
      <w:pPr>
        <w:pStyle w:val="Taandegakehatekst"/>
        <w:numPr>
          <w:ilvl w:val="0"/>
          <w:numId w:val="46"/>
        </w:numPr>
        <w:tabs>
          <w:tab w:val="left" w:pos="567"/>
        </w:tabs>
        <w:spacing w:line="360" w:lineRule="auto"/>
        <w:contextualSpacing/>
        <w:jc w:val="both"/>
        <w:rPr>
          <w:rFonts w:ascii="Times New Roman" w:hAnsi="Times New Roman"/>
          <w:sz w:val="24"/>
        </w:rPr>
      </w:pPr>
      <w:r w:rsidRPr="0088145B">
        <w:rPr>
          <w:rFonts w:ascii="Times New Roman" w:hAnsi="Times New Roman"/>
          <w:i/>
          <w:sz w:val="24"/>
        </w:rPr>
        <w:t>"AR" ehk arvestatud</w:t>
      </w:r>
      <w:r w:rsidRPr="0088145B">
        <w:rPr>
          <w:rFonts w:ascii="Times New Roman" w:hAnsi="Times New Roman"/>
          <w:sz w:val="24"/>
        </w:rPr>
        <w:t xml:space="preserve"> saab õpilane, kelle suuline vastus (esitus), kirjalik töö, praktiline tegevus või selle tulemus on kooli õppekavas märgitud piisavaks õpitulemuseks (50%- 100%).</w:t>
      </w:r>
    </w:p>
    <w:p w:rsidR="0088145B" w:rsidRPr="0088145B" w:rsidRDefault="0088145B" w:rsidP="0088145B">
      <w:pPr>
        <w:pStyle w:val="Taandegakehatekst"/>
        <w:numPr>
          <w:ilvl w:val="0"/>
          <w:numId w:val="46"/>
        </w:numPr>
        <w:tabs>
          <w:tab w:val="left" w:pos="567"/>
        </w:tabs>
        <w:spacing w:line="360" w:lineRule="auto"/>
        <w:contextualSpacing/>
        <w:jc w:val="both"/>
        <w:rPr>
          <w:rFonts w:ascii="Times New Roman" w:hAnsi="Times New Roman"/>
          <w:sz w:val="24"/>
        </w:rPr>
      </w:pPr>
      <w:r w:rsidRPr="0088145B">
        <w:rPr>
          <w:rFonts w:ascii="Times New Roman" w:hAnsi="Times New Roman"/>
          <w:i/>
          <w:sz w:val="24"/>
        </w:rPr>
        <w:t xml:space="preserve">"MA" ehk mitte arvestatud </w:t>
      </w:r>
      <w:r w:rsidRPr="0088145B">
        <w:rPr>
          <w:rFonts w:ascii="Times New Roman" w:hAnsi="Times New Roman"/>
          <w:sz w:val="24"/>
        </w:rPr>
        <w:t>saab õpilane, kelle suuline vastus (esitus), kirjalik töö, praktiline tegevus või selle tulemus on kooli õppekavas märgitud piisavast õpitulemusest madalamal tasemel (0%- 49%).</w:t>
      </w:r>
    </w:p>
    <w:p w:rsidR="0088145B" w:rsidRPr="00F6699F" w:rsidRDefault="0088145B" w:rsidP="0088145B">
      <w:pPr>
        <w:pStyle w:val="Taandegakehatekst"/>
        <w:numPr>
          <w:ilvl w:val="0"/>
          <w:numId w:val="22"/>
        </w:numPr>
        <w:tabs>
          <w:tab w:val="left" w:pos="567"/>
        </w:tabs>
        <w:spacing w:line="360" w:lineRule="auto"/>
        <w:contextualSpacing/>
        <w:jc w:val="both"/>
        <w:rPr>
          <w:rFonts w:ascii="Times New Roman" w:hAnsi="Times New Roman"/>
          <w:sz w:val="24"/>
          <w:highlight w:val="yellow"/>
        </w:rPr>
      </w:pPr>
      <w:r w:rsidRPr="00F6699F">
        <w:rPr>
          <w:rFonts w:ascii="Times New Roman" w:hAnsi="Times New Roman"/>
          <w:sz w:val="24"/>
          <w:highlight w:val="yellow"/>
        </w:rPr>
        <w:t>Mitteeristavat hindamist kasutatakse õpilaste teadmiste ja oskuste hindamisel järgmistes ainetes:</w:t>
      </w:r>
    </w:p>
    <w:p w:rsidR="0088145B" w:rsidRPr="00F6699F" w:rsidRDefault="00092C12" w:rsidP="0088145B">
      <w:pPr>
        <w:pStyle w:val="Taandegakehatekst"/>
        <w:numPr>
          <w:ilvl w:val="0"/>
          <w:numId w:val="48"/>
        </w:numPr>
        <w:tabs>
          <w:tab w:val="left" w:pos="567"/>
        </w:tabs>
        <w:spacing w:line="360" w:lineRule="auto"/>
        <w:contextualSpacing/>
        <w:jc w:val="both"/>
        <w:rPr>
          <w:rFonts w:ascii="Times New Roman" w:hAnsi="Times New Roman"/>
          <w:sz w:val="24"/>
          <w:highlight w:val="yellow"/>
        </w:rPr>
      </w:pPr>
      <w:r w:rsidRPr="00F6699F">
        <w:rPr>
          <w:rFonts w:ascii="Times New Roman" w:hAnsi="Times New Roman"/>
          <w:sz w:val="24"/>
          <w:highlight w:val="yellow"/>
        </w:rPr>
        <w:t>Kunst (</w:t>
      </w:r>
      <w:r w:rsidR="0088145B" w:rsidRPr="00F6699F">
        <w:rPr>
          <w:rFonts w:ascii="Times New Roman" w:hAnsi="Times New Roman"/>
          <w:sz w:val="24"/>
          <w:highlight w:val="yellow"/>
        </w:rPr>
        <w:t>3.kl)</w:t>
      </w:r>
    </w:p>
    <w:p w:rsidR="0088145B" w:rsidRPr="00F6699F" w:rsidRDefault="00092C12" w:rsidP="0088145B">
      <w:pPr>
        <w:pStyle w:val="Taandegakehatekst"/>
        <w:numPr>
          <w:ilvl w:val="0"/>
          <w:numId w:val="48"/>
        </w:numPr>
        <w:tabs>
          <w:tab w:val="left" w:pos="567"/>
        </w:tabs>
        <w:spacing w:line="360" w:lineRule="auto"/>
        <w:contextualSpacing/>
        <w:jc w:val="both"/>
        <w:rPr>
          <w:rFonts w:ascii="Times New Roman" w:hAnsi="Times New Roman"/>
          <w:sz w:val="24"/>
          <w:highlight w:val="yellow"/>
        </w:rPr>
      </w:pPr>
      <w:r w:rsidRPr="00F6699F">
        <w:rPr>
          <w:rFonts w:ascii="Times New Roman" w:hAnsi="Times New Roman"/>
          <w:sz w:val="24"/>
          <w:highlight w:val="yellow"/>
        </w:rPr>
        <w:t>Muusika (</w:t>
      </w:r>
      <w:r w:rsidR="0088145B" w:rsidRPr="00F6699F">
        <w:rPr>
          <w:rFonts w:ascii="Times New Roman" w:hAnsi="Times New Roman"/>
          <w:sz w:val="24"/>
          <w:highlight w:val="yellow"/>
        </w:rPr>
        <w:t>3.kl)</w:t>
      </w:r>
    </w:p>
    <w:p w:rsidR="0088145B" w:rsidRPr="00F6699F" w:rsidRDefault="00092C12" w:rsidP="0088145B">
      <w:pPr>
        <w:pStyle w:val="Taandegakehatekst"/>
        <w:numPr>
          <w:ilvl w:val="0"/>
          <w:numId w:val="48"/>
        </w:numPr>
        <w:tabs>
          <w:tab w:val="left" w:pos="567"/>
        </w:tabs>
        <w:spacing w:line="360" w:lineRule="auto"/>
        <w:contextualSpacing/>
        <w:jc w:val="both"/>
        <w:rPr>
          <w:rFonts w:ascii="Times New Roman" w:hAnsi="Times New Roman"/>
          <w:sz w:val="24"/>
          <w:highlight w:val="yellow"/>
        </w:rPr>
      </w:pPr>
      <w:r w:rsidRPr="00F6699F">
        <w:rPr>
          <w:rFonts w:ascii="Times New Roman" w:hAnsi="Times New Roman"/>
          <w:sz w:val="24"/>
          <w:highlight w:val="yellow"/>
        </w:rPr>
        <w:t>Tööõpetus (</w:t>
      </w:r>
      <w:r w:rsidR="0088145B" w:rsidRPr="00F6699F">
        <w:rPr>
          <w:rFonts w:ascii="Times New Roman" w:hAnsi="Times New Roman"/>
          <w:sz w:val="24"/>
          <w:highlight w:val="yellow"/>
        </w:rPr>
        <w:t>3.kl)</w:t>
      </w:r>
    </w:p>
    <w:p w:rsidR="0088145B" w:rsidRPr="00F6699F" w:rsidRDefault="00092C12" w:rsidP="0088145B">
      <w:pPr>
        <w:pStyle w:val="Taandegakehatekst"/>
        <w:numPr>
          <w:ilvl w:val="0"/>
          <w:numId w:val="48"/>
        </w:numPr>
        <w:tabs>
          <w:tab w:val="left" w:pos="567"/>
        </w:tabs>
        <w:spacing w:line="360" w:lineRule="auto"/>
        <w:contextualSpacing/>
        <w:jc w:val="both"/>
        <w:rPr>
          <w:rFonts w:ascii="Times New Roman" w:hAnsi="Times New Roman"/>
          <w:sz w:val="24"/>
          <w:highlight w:val="yellow"/>
        </w:rPr>
      </w:pPr>
      <w:r w:rsidRPr="00F6699F">
        <w:rPr>
          <w:rFonts w:ascii="Times New Roman" w:hAnsi="Times New Roman"/>
          <w:sz w:val="24"/>
          <w:highlight w:val="yellow"/>
        </w:rPr>
        <w:t>Kehaline kasvatus (</w:t>
      </w:r>
      <w:r w:rsidR="0088145B" w:rsidRPr="00F6699F">
        <w:rPr>
          <w:rFonts w:ascii="Times New Roman" w:hAnsi="Times New Roman"/>
          <w:sz w:val="24"/>
          <w:highlight w:val="yellow"/>
        </w:rPr>
        <w:t>3.kl)</w:t>
      </w:r>
    </w:p>
    <w:p w:rsidR="0088145B" w:rsidRPr="00F6699F" w:rsidRDefault="00092C12" w:rsidP="0088145B">
      <w:pPr>
        <w:pStyle w:val="Taandegakehatekst"/>
        <w:numPr>
          <w:ilvl w:val="0"/>
          <w:numId w:val="48"/>
        </w:numPr>
        <w:tabs>
          <w:tab w:val="left" w:pos="567"/>
        </w:tabs>
        <w:spacing w:line="360" w:lineRule="auto"/>
        <w:contextualSpacing/>
        <w:jc w:val="both"/>
        <w:rPr>
          <w:rFonts w:ascii="Times New Roman" w:hAnsi="Times New Roman"/>
          <w:sz w:val="24"/>
          <w:highlight w:val="yellow"/>
        </w:rPr>
      </w:pPr>
      <w:r w:rsidRPr="00F6699F">
        <w:rPr>
          <w:rFonts w:ascii="Times New Roman" w:hAnsi="Times New Roman"/>
          <w:sz w:val="24"/>
          <w:highlight w:val="yellow"/>
        </w:rPr>
        <w:lastRenderedPageBreak/>
        <w:t>Inimeseõpetus (</w:t>
      </w:r>
      <w:r w:rsidR="0088145B" w:rsidRPr="00F6699F">
        <w:rPr>
          <w:rFonts w:ascii="Times New Roman" w:hAnsi="Times New Roman"/>
          <w:sz w:val="24"/>
          <w:highlight w:val="yellow"/>
        </w:rPr>
        <w:t>3.kl)</w:t>
      </w:r>
    </w:p>
    <w:p w:rsidR="0088145B" w:rsidRPr="00F6699F" w:rsidRDefault="0088145B" w:rsidP="0088145B">
      <w:pPr>
        <w:pStyle w:val="Taandegakehatekst"/>
        <w:numPr>
          <w:ilvl w:val="0"/>
          <w:numId w:val="48"/>
        </w:numPr>
        <w:tabs>
          <w:tab w:val="left" w:pos="567"/>
        </w:tabs>
        <w:spacing w:line="360" w:lineRule="auto"/>
        <w:contextualSpacing/>
        <w:jc w:val="both"/>
        <w:rPr>
          <w:rFonts w:ascii="Times New Roman" w:hAnsi="Times New Roman"/>
          <w:sz w:val="24"/>
          <w:highlight w:val="yellow"/>
        </w:rPr>
      </w:pPr>
      <w:r w:rsidRPr="00F6699F">
        <w:rPr>
          <w:rFonts w:ascii="Times New Roman" w:hAnsi="Times New Roman"/>
          <w:sz w:val="24"/>
          <w:highlight w:val="yellow"/>
        </w:rPr>
        <w:t>Liiklusõpetus (3.kl)</w:t>
      </w:r>
    </w:p>
    <w:p w:rsidR="0088145B" w:rsidRPr="00F6699F" w:rsidRDefault="0088145B" w:rsidP="0088145B">
      <w:pPr>
        <w:pStyle w:val="Taandegakehatekst"/>
        <w:numPr>
          <w:ilvl w:val="0"/>
          <w:numId w:val="48"/>
        </w:numPr>
        <w:tabs>
          <w:tab w:val="left" w:pos="567"/>
        </w:tabs>
        <w:spacing w:line="360" w:lineRule="auto"/>
        <w:contextualSpacing/>
        <w:jc w:val="both"/>
        <w:rPr>
          <w:rFonts w:ascii="Times New Roman" w:hAnsi="Times New Roman"/>
          <w:sz w:val="24"/>
          <w:highlight w:val="yellow"/>
        </w:rPr>
      </w:pPr>
      <w:r w:rsidRPr="00F6699F">
        <w:rPr>
          <w:rFonts w:ascii="Times New Roman" w:hAnsi="Times New Roman"/>
          <w:sz w:val="24"/>
          <w:highlight w:val="yellow"/>
        </w:rPr>
        <w:t>Arvutiõpetus (4.kl)</w:t>
      </w:r>
    </w:p>
    <w:p w:rsidR="0088145B" w:rsidRPr="00F6699F" w:rsidRDefault="0088145B" w:rsidP="0088145B">
      <w:pPr>
        <w:pStyle w:val="Taandegakehatekst"/>
        <w:numPr>
          <w:ilvl w:val="0"/>
          <w:numId w:val="48"/>
        </w:numPr>
        <w:tabs>
          <w:tab w:val="left" w:pos="567"/>
        </w:tabs>
        <w:spacing w:line="360" w:lineRule="auto"/>
        <w:contextualSpacing/>
        <w:jc w:val="both"/>
        <w:rPr>
          <w:rFonts w:ascii="Times New Roman" w:hAnsi="Times New Roman"/>
          <w:sz w:val="24"/>
          <w:highlight w:val="yellow"/>
        </w:rPr>
      </w:pPr>
      <w:proofErr w:type="spellStart"/>
      <w:r w:rsidRPr="00F6699F">
        <w:rPr>
          <w:rFonts w:ascii="Times New Roman" w:hAnsi="Times New Roman"/>
          <w:sz w:val="24"/>
          <w:highlight w:val="yellow"/>
        </w:rPr>
        <w:t>KiVa</w:t>
      </w:r>
      <w:proofErr w:type="spellEnd"/>
      <w:r w:rsidRPr="00F6699F">
        <w:rPr>
          <w:rFonts w:ascii="Times New Roman" w:hAnsi="Times New Roman"/>
          <w:sz w:val="24"/>
          <w:highlight w:val="yellow"/>
        </w:rPr>
        <w:t xml:space="preserve"> tund (4.kl)</w:t>
      </w:r>
    </w:p>
    <w:p w:rsidR="0088145B" w:rsidRPr="00F6699F" w:rsidRDefault="0088145B" w:rsidP="0088145B">
      <w:pPr>
        <w:pStyle w:val="Taandegakehatekst"/>
        <w:numPr>
          <w:ilvl w:val="0"/>
          <w:numId w:val="48"/>
        </w:numPr>
        <w:tabs>
          <w:tab w:val="left" w:pos="567"/>
        </w:tabs>
        <w:spacing w:line="360" w:lineRule="auto"/>
        <w:contextualSpacing/>
        <w:jc w:val="both"/>
        <w:rPr>
          <w:rFonts w:ascii="Times New Roman" w:hAnsi="Times New Roman"/>
          <w:sz w:val="24"/>
          <w:highlight w:val="yellow"/>
        </w:rPr>
      </w:pPr>
      <w:r w:rsidRPr="00F6699F">
        <w:rPr>
          <w:rFonts w:ascii="Times New Roman" w:hAnsi="Times New Roman"/>
          <w:sz w:val="24"/>
          <w:highlight w:val="yellow"/>
        </w:rPr>
        <w:t>Karjääriõpetus (8.kl)</w:t>
      </w:r>
    </w:p>
    <w:p w:rsidR="007F635D" w:rsidRDefault="007F635D" w:rsidP="007F635D">
      <w:pPr>
        <w:pStyle w:val="Vahedeta"/>
      </w:pPr>
    </w:p>
    <w:p w:rsidR="006647E8" w:rsidRPr="007C3E3A" w:rsidRDefault="006647E8" w:rsidP="00B0147F">
      <w:pPr>
        <w:pStyle w:val="Pealkiri2"/>
        <w:numPr>
          <w:ilvl w:val="1"/>
          <w:numId w:val="21"/>
        </w:numPr>
        <w:spacing w:line="360" w:lineRule="auto"/>
        <w:rPr>
          <w:rFonts w:ascii="Times New Roman" w:hAnsi="Times New Roman" w:cs="Times New Roman"/>
          <w:b/>
          <w:color w:val="auto"/>
          <w:sz w:val="24"/>
        </w:rPr>
      </w:pPr>
      <w:bookmarkStart w:id="17" w:name="_Toc17612230"/>
      <w:r w:rsidRPr="007C3E3A">
        <w:rPr>
          <w:rFonts w:ascii="Times New Roman" w:hAnsi="Times New Roman" w:cs="Times New Roman"/>
          <w:b/>
          <w:color w:val="auto"/>
          <w:sz w:val="24"/>
        </w:rPr>
        <w:t>Hindamisest teavitamine</w:t>
      </w:r>
      <w:bookmarkEnd w:id="17"/>
    </w:p>
    <w:p w:rsidR="000F2108" w:rsidRDefault="000F2108" w:rsidP="00A42B8B">
      <w:pPr>
        <w:pStyle w:val="Taandegakehatekst"/>
        <w:numPr>
          <w:ilvl w:val="0"/>
          <w:numId w:val="23"/>
        </w:numPr>
        <w:tabs>
          <w:tab w:val="num" w:pos="1872"/>
        </w:tabs>
        <w:spacing w:line="360" w:lineRule="auto"/>
        <w:ind w:left="426" w:hanging="426"/>
        <w:contextualSpacing/>
        <w:jc w:val="both"/>
        <w:rPr>
          <w:rFonts w:ascii="Times New Roman" w:hAnsi="Times New Roman"/>
          <w:sz w:val="24"/>
          <w:szCs w:val="24"/>
        </w:rPr>
      </w:pPr>
      <w:r w:rsidRPr="00526A1C">
        <w:rPr>
          <w:rFonts w:ascii="Times New Roman" w:hAnsi="Times New Roman"/>
          <w:sz w:val="24"/>
          <w:szCs w:val="24"/>
        </w:rPr>
        <w:t xml:space="preserve">Õpitulemuste, käitumise ja hoolsuse hindamise põhimõtteid ja korda tutvustab õpilastele klassijuhataja õppeaasta algul.  </w:t>
      </w:r>
    </w:p>
    <w:p w:rsidR="000F2108" w:rsidRDefault="000F2108" w:rsidP="00A42B8B">
      <w:pPr>
        <w:pStyle w:val="Taandegakehatekst"/>
        <w:numPr>
          <w:ilvl w:val="0"/>
          <w:numId w:val="23"/>
        </w:numPr>
        <w:tabs>
          <w:tab w:val="num" w:pos="1872"/>
        </w:tabs>
        <w:spacing w:line="360" w:lineRule="auto"/>
        <w:ind w:left="426" w:hanging="426"/>
        <w:contextualSpacing/>
        <w:jc w:val="both"/>
        <w:rPr>
          <w:rFonts w:ascii="Times New Roman" w:hAnsi="Times New Roman"/>
          <w:sz w:val="24"/>
          <w:szCs w:val="24"/>
        </w:rPr>
      </w:pPr>
      <w:r w:rsidRPr="000F2108">
        <w:rPr>
          <w:rFonts w:ascii="Times New Roman" w:hAnsi="Times New Roman"/>
          <w:sz w:val="24"/>
          <w:szCs w:val="24"/>
        </w:rPr>
        <w:t xml:space="preserve">Õpilast ja tema vanemat teavitab kool hindamisest </w:t>
      </w:r>
      <w:r>
        <w:rPr>
          <w:rFonts w:ascii="Times New Roman" w:hAnsi="Times New Roman"/>
          <w:sz w:val="24"/>
          <w:szCs w:val="24"/>
        </w:rPr>
        <w:t xml:space="preserve">e-päevik </w:t>
      </w:r>
      <w:r w:rsidRPr="000F2108">
        <w:rPr>
          <w:rFonts w:ascii="Times New Roman" w:hAnsi="Times New Roman"/>
          <w:sz w:val="24"/>
          <w:szCs w:val="24"/>
        </w:rPr>
        <w:t xml:space="preserve">Stuudiumi vahendusel. </w:t>
      </w:r>
    </w:p>
    <w:p w:rsidR="000F2108" w:rsidRDefault="000F2108" w:rsidP="00A42B8B">
      <w:pPr>
        <w:pStyle w:val="Taandegakehatekst"/>
        <w:numPr>
          <w:ilvl w:val="0"/>
          <w:numId w:val="23"/>
        </w:numPr>
        <w:tabs>
          <w:tab w:val="num" w:pos="1872"/>
        </w:tabs>
        <w:spacing w:line="360" w:lineRule="auto"/>
        <w:ind w:left="426" w:hanging="426"/>
        <w:contextualSpacing/>
        <w:jc w:val="both"/>
        <w:rPr>
          <w:rFonts w:ascii="Times New Roman" w:hAnsi="Times New Roman"/>
          <w:sz w:val="24"/>
          <w:szCs w:val="24"/>
        </w:rPr>
      </w:pPr>
      <w:r w:rsidRPr="000F2108">
        <w:rPr>
          <w:rFonts w:ascii="Times New Roman" w:hAnsi="Times New Roman"/>
          <w:sz w:val="24"/>
          <w:szCs w:val="24"/>
        </w:rPr>
        <w:t xml:space="preserve">Lapsevanemal või eestkostjal (edaspidi lapsevanem) on õigus saada teavet oma lapse hinnete kohta Stuudiumist, klassi- ja aineõpetajatelt ning klassijuhatajalt. </w:t>
      </w:r>
    </w:p>
    <w:p w:rsidR="000F2108" w:rsidRDefault="000F2108" w:rsidP="00A42B8B">
      <w:pPr>
        <w:pStyle w:val="Taandegakehatekst"/>
        <w:numPr>
          <w:ilvl w:val="0"/>
          <w:numId w:val="23"/>
        </w:numPr>
        <w:tabs>
          <w:tab w:val="num" w:pos="1872"/>
        </w:tabs>
        <w:spacing w:line="360" w:lineRule="auto"/>
        <w:ind w:left="426" w:hanging="426"/>
        <w:contextualSpacing/>
        <w:jc w:val="both"/>
        <w:rPr>
          <w:rFonts w:ascii="Times New Roman" w:hAnsi="Times New Roman"/>
          <w:sz w:val="24"/>
          <w:szCs w:val="24"/>
        </w:rPr>
      </w:pPr>
      <w:r w:rsidRPr="000F2108">
        <w:rPr>
          <w:rFonts w:ascii="Times New Roman" w:hAnsi="Times New Roman"/>
          <w:sz w:val="24"/>
          <w:szCs w:val="24"/>
        </w:rPr>
        <w:t>Kui õpilast ja vanemat ei ole võimalik hindamisest teavitada Stuudiumi vahendusel, teavitab kool õpilast ja vanemat hindamisest paberil oleva dokumendi (hinneteleht) kätte toimetamise kaudu.</w:t>
      </w:r>
    </w:p>
    <w:p w:rsidR="000F2108" w:rsidRPr="000F2108" w:rsidRDefault="000F2108" w:rsidP="0088145B">
      <w:pPr>
        <w:pStyle w:val="Taandegakehatekst"/>
        <w:numPr>
          <w:ilvl w:val="0"/>
          <w:numId w:val="23"/>
        </w:numPr>
        <w:spacing w:line="360" w:lineRule="auto"/>
        <w:contextualSpacing/>
        <w:jc w:val="both"/>
        <w:rPr>
          <w:rFonts w:ascii="Times New Roman" w:hAnsi="Times New Roman"/>
          <w:sz w:val="24"/>
          <w:szCs w:val="24"/>
        </w:rPr>
      </w:pPr>
      <w:r w:rsidRPr="000F2108">
        <w:rPr>
          <w:rFonts w:ascii="Times New Roman" w:hAnsi="Times New Roman"/>
          <w:sz w:val="24"/>
          <w:szCs w:val="24"/>
        </w:rPr>
        <w:t>1. ja 2. klassi õpilased saavad kolm korda õppeaastas trimestri- ja õppeaasta lõpus paberkandjal kirjeldava tagasiside enda õpitulemuste kohta. 3. kuni 9. klassi õpilased saavad õppeaasta lõpus tunnistuse kokkuvõtvate hinnetega</w:t>
      </w:r>
      <w:r w:rsidR="0088145B">
        <w:rPr>
          <w:rFonts w:ascii="Times New Roman" w:hAnsi="Times New Roman"/>
          <w:sz w:val="24"/>
          <w:szCs w:val="24"/>
        </w:rPr>
        <w:t xml:space="preserve"> ja kokkuvõtva tagasiside oma arengu kohta</w:t>
      </w:r>
      <w:r w:rsidRPr="000F2108">
        <w:rPr>
          <w:rFonts w:ascii="Times New Roman" w:hAnsi="Times New Roman"/>
          <w:sz w:val="24"/>
          <w:szCs w:val="24"/>
        </w:rPr>
        <w:t>. 1. ja 2. trimestri lõpus otsustab paberil hinnetelehe väljastamise vajaduse klassijuhataja.</w:t>
      </w:r>
    </w:p>
    <w:p w:rsidR="006647E8" w:rsidRPr="006647E8" w:rsidRDefault="006647E8" w:rsidP="006647E8">
      <w:pPr>
        <w:pStyle w:val="Taandegakehatekst"/>
        <w:spacing w:line="360" w:lineRule="auto"/>
        <w:ind w:left="792"/>
        <w:contextualSpacing/>
        <w:jc w:val="both"/>
        <w:rPr>
          <w:rFonts w:ascii="Times New Roman" w:hAnsi="Times New Roman"/>
          <w:sz w:val="24"/>
          <w:szCs w:val="24"/>
        </w:rPr>
      </w:pPr>
    </w:p>
    <w:p w:rsidR="006647E8" w:rsidRPr="007C3E3A" w:rsidRDefault="006647E8" w:rsidP="00B0147F">
      <w:pPr>
        <w:pStyle w:val="Pealkiri2"/>
        <w:numPr>
          <w:ilvl w:val="1"/>
          <w:numId w:val="21"/>
        </w:numPr>
        <w:spacing w:line="360" w:lineRule="auto"/>
        <w:rPr>
          <w:rFonts w:ascii="Times New Roman" w:hAnsi="Times New Roman" w:cs="Times New Roman"/>
          <w:b/>
          <w:color w:val="auto"/>
          <w:sz w:val="24"/>
        </w:rPr>
      </w:pPr>
      <w:bookmarkStart w:id="18" w:name="_Toc17612231"/>
      <w:r w:rsidRPr="007C3E3A">
        <w:rPr>
          <w:rFonts w:ascii="Times New Roman" w:hAnsi="Times New Roman" w:cs="Times New Roman"/>
          <w:b/>
          <w:color w:val="auto"/>
          <w:sz w:val="24"/>
        </w:rPr>
        <w:t>Teadmiste ja oskuste hindamise korraldus</w:t>
      </w:r>
      <w:bookmarkEnd w:id="18"/>
    </w:p>
    <w:p w:rsidR="00EC6745" w:rsidRDefault="00EC6745" w:rsidP="00A42B8B">
      <w:pPr>
        <w:pStyle w:val="Taandegakehatekst"/>
        <w:numPr>
          <w:ilvl w:val="0"/>
          <w:numId w:val="24"/>
        </w:numPr>
        <w:spacing w:line="360" w:lineRule="auto"/>
        <w:ind w:left="426" w:hanging="426"/>
        <w:contextualSpacing/>
        <w:jc w:val="both"/>
        <w:rPr>
          <w:rFonts w:ascii="Times New Roman" w:hAnsi="Times New Roman"/>
          <w:sz w:val="24"/>
          <w:szCs w:val="24"/>
        </w:rPr>
      </w:pPr>
      <w:r w:rsidRPr="00EC6745">
        <w:rPr>
          <w:rFonts w:ascii="Times New Roman" w:hAnsi="Times New Roman"/>
          <w:sz w:val="24"/>
          <w:szCs w:val="24"/>
        </w:rPr>
        <w:t>Õpilaste teadmisi ja oskusi hindab vastava õppeaine õpetaja õpilase suuliste vastuste (esituste), kirjalike ja praktiliste tööde ning praktiliste tegevuste alusel, arvestades õpilase teadmiste ja oskuste vastavust õppekavas esitatud nõuetele.</w:t>
      </w:r>
    </w:p>
    <w:p w:rsidR="00EC6745" w:rsidRDefault="00EC6745" w:rsidP="00A42B8B">
      <w:pPr>
        <w:pStyle w:val="Taandegakehatekst"/>
        <w:numPr>
          <w:ilvl w:val="0"/>
          <w:numId w:val="24"/>
        </w:numPr>
        <w:spacing w:line="360" w:lineRule="auto"/>
        <w:ind w:left="426" w:hanging="426"/>
        <w:contextualSpacing/>
        <w:jc w:val="both"/>
        <w:rPr>
          <w:rFonts w:ascii="Times New Roman" w:hAnsi="Times New Roman"/>
          <w:sz w:val="24"/>
          <w:szCs w:val="24"/>
        </w:rPr>
      </w:pPr>
      <w:r w:rsidRPr="00EC6745">
        <w:rPr>
          <w:rFonts w:ascii="Times New Roman" w:hAnsi="Times New Roman"/>
          <w:sz w:val="24"/>
          <w:szCs w:val="24"/>
        </w:rPr>
        <w:t>Trimestri algul teeb vastava õppeaine õpetaja õpilastele teatavaks õppeaine nõutavad teadmised ja oskused, nende hindamise aja ja vormi ning kokkuvõtvate hinnete kujunemise alused ning lisab selle Stuudiumis esimese tunni tunnikirjeldusesse.</w:t>
      </w:r>
    </w:p>
    <w:p w:rsidR="00EC6745" w:rsidRDefault="00EC6745" w:rsidP="00A42B8B">
      <w:pPr>
        <w:pStyle w:val="Taandegakehatekst"/>
        <w:numPr>
          <w:ilvl w:val="0"/>
          <w:numId w:val="24"/>
        </w:numPr>
        <w:spacing w:line="360" w:lineRule="auto"/>
        <w:ind w:left="426" w:hanging="426"/>
        <w:contextualSpacing/>
        <w:jc w:val="both"/>
        <w:rPr>
          <w:rFonts w:ascii="Times New Roman" w:hAnsi="Times New Roman"/>
          <w:sz w:val="24"/>
          <w:szCs w:val="24"/>
        </w:rPr>
      </w:pPr>
      <w:r w:rsidRPr="00EC6745">
        <w:rPr>
          <w:rFonts w:ascii="Times New Roman" w:hAnsi="Times New Roman"/>
          <w:sz w:val="24"/>
          <w:szCs w:val="24"/>
        </w:rPr>
        <w:t xml:space="preserve">Trimestri või poolaasta õpitulemuste omandamist kontrollivate kirjalike tööde (kontrolltööde) aeg kavandatakse kooskõlastatult teiste õppeainete õpetajatega ja registreeritakse Stuudiumis. Õppepäevas võib läbi viia ühe kontrolltöö. Kontrolltöö toimumise ajast teatatakse õpilastele vähemalt viis õppepäeva enne kontrolltöö toimumist. Õppenädalas võib läbi viia kuni kolm kontrolltööd. Kontrolltöid ei planeerita esmaspäevale ja reedele, samuti õppepäeva esimesele ning viimasele õppetunnile, välja arvatud juhul, kui </w:t>
      </w:r>
      <w:r w:rsidRPr="00EC6745">
        <w:rPr>
          <w:rFonts w:ascii="Times New Roman" w:hAnsi="Times New Roman"/>
          <w:sz w:val="24"/>
          <w:szCs w:val="24"/>
        </w:rPr>
        <w:lastRenderedPageBreak/>
        <w:t>õppeaine on tunniplaanis esmaspäeval ja reedel või ainult ühel neist päevadest või esimese või viimase tunnina.</w:t>
      </w:r>
    </w:p>
    <w:p w:rsidR="00EC6745" w:rsidRDefault="00EC6745" w:rsidP="00A42B8B">
      <w:pPr>
        <w:pStyle w:val="Taandegakehatekst"/>
        <w:numPr>
          <w:ilvl w:val="0"/>
          <w:numId w:val="24"/>
        </w:numPr>
        <w:spacing w:line="360" w:lineRule="auto"/>
        <w:ind w:left="426" w:hanging="426"/>
        <w:contextualSpacing/>
        <w:jc w:val="both"/>
        <w:rPr>
          <w:rFonts w:ascii="Times New Roman" w:hAnsi="Times New Roman"/>
          <w:sz w:val="24"/>
          <w:szCs w:val="24"/>
        </w:rPr>
      </w:pPr>
      <w:r w:rsidRPr="00EC6745">
        <w:rPr>
          <w:rFonts w:ascii="Times New Roman" w:hAnsi="Times New Roman"/>
          <w:sz w:val="24"/>
          <w:szCs w:val="24"/>
        </w:rPr>
        <w:t>Kui suulist vastust (esitust), kirjalikku või praktilist tööd, praktilist tegevust või selle tulemust on hinnatud hindega “2”</w:t>
      </w:r>
      <w:r w:rsidR="00482E6D">
        <w:rPr>
          <w:rFonts w:ascii="Times New Roman" w:hAnsi="Times New Roman"/>
          <w:sz w:val="24"/>
          <w:szCs w:val="24"/>
        </w:rPr>
        <w:t xml:space="preserve">, </w:t>
      </w:r>
      <w:r w:rsidR="00482E6D" w:rsidRPr="00EC6745">
        <w:rPr>
          <w:rFonts w:ascii="Times New Roman" w:hAnsi="Times New Roman"/>
          <w:sz w:val="24"/>
          <w:szCs w:val="24"/>
        </w:rPr>
        <w:t>“</w:t>
      </w:r>
      <w:r w:rsidR="00482E6D">
        <w:rPr>
          <w:rFonts w:ascii="Times New Roman" w:hAnsi="Times New Roman"/>
          <w:sz w:val="24"/>
          <w:szCs w:val="24"/>
        </w:rPr>
        <w:t xml:space="preserve">1“ või </w:t>
      </w:r>
      <w:r w:rsidR="00482E6D" w:rsidRPr="00EC6745">
        <w:rPr>
          <w:rFonts w:ascii="Times New Roman" w:hAnsi="Times New Roman"/>
          <w:sz w:val="24"/>
          <w:szCs w:val="24"/>
        </w:rPr>
        <w:t>“</w:t>
      </w:r>
      <w:r w:rsidR="00482E6D">
        <w:rPr>
          <w:rFonts w:ascii="Times New Roman" w:hAnsi="Times New Roman"/>
          <w:sz w:val="24"/>
          <w:szCs w:val="24"/>
        </w:rPr>
        <w:t>MA“</w:t>
      </w:r>
      <w:r w:rsidRPr="00EC6745">
        <w:rPr>
          <w:rFonts w:ascii="Times New Roman" w:hAnsi="Times New Roman"/>
          <w:sz w:val="24"/>
          <w:szCs w:val="24"/>
        </w:rPr>
        <w:t xml:space="preserve">, antakse õpilasele võimalus järele vastamiseks või </w:t>
      </w:r>
      <w:proofErr w:type="spellStart"/>
      <w:r w:rsidRPr="00EC6745">
        <w:rPr>
          <w:rFonts w:ascii="Times New Roman" w:hAnsi="Times New Roman"/>
          <w:sz w:val="24"/>
          <w:szCs w:val="24"/>
        </w:rPr>
        <w:t>järeltöö</w:t>
      </w:r>
      <w:proofErr w:type="spellEnd"/>
      <w:r w:rsidRPr="00EC6745">
        <w:rPr>
          <w:rFonts w:ascii="Times New Roman" w:hAnsi="Times New Roman"/>
          <w:sz w:val="24"/>
          <w:szCs w:val="24"/>
        </w:rPr>
        <w:t xml:space="preserve"> sooritamiseks. Õpetaja tagastab õpilasele hinnatud töö 10 tööpäeva jooksul.</w:t>
      </w:r>
    </w:p>
    <w:p w:rsidR="00EC6745" w:rsidRDefault="00EC6745" w:rsidP="00A42B8B">
      <w:pPr>
        <w:pStyle w:val="Taandegakehatekst"/>
        <w:numPr>
          <w:ilvl w:val="0"/>
          <w:numId w:val="24"/>
        </w:numPr>
        <w:spacing w:line="360" w:lineRule="auto"/>
        <w:ind w:left="426" w:hanging="426"/>
        <w:contextualSpacing/>
        <w:jc w:val="both"/>
        <w:rPr>
          <w:rFonts w:ascii="Times New Roman" w:hAnsi="Times New Roman"/>
          <w:sz w:val="24"/>
          <w:szCs w:val="24"/>
        </w:rPr>
      </w:pPr>
      <w:r w:rsidRPr="00EC6745">
        <w:rPr>
          <w:rFonts w:ascii="Times New Roman" w:hAnsi="Times New Roman"/>
          <w:sz w:val="24"/>
          <w:szCs w:val="24"/>
        </w:rPr>
        <w:t xml:space="preserve">Õpilasele, kellel on jäänud vajalik töö (kontrolltöö, praktiline töö, referaat jms) sooritamata, kantakse Stuudiumisse vastav märge “!”. Sellisel juhul annab aineõpetaja õpilasele võimaluse töö sooritamiseks kümne tööpäeva jooksul. Selle töö sooritamisel hindele „puudulik“ annab aineõpetaja õpilasele võimaluse ühekordseks järele vastamiseks või </w:t>
      </w:r>
      <w:proofErr w:type="spellStart"/>
      <w:r w:rsidRPr="00EC6745">
        <w:rPr>
          <w:rFonts w:ascii="Times New Roman" w:hAnsi="Times New Roman"/>
          <w:sz w:val="24"/>
          <w:szCs w:val="24"/>
        </w:rPr>
        <w:t>järeltöö</w:t>
      </w:r>
      <w:proofErr w:type="spellEnd"/>
      <w:r w:rsidRPr="00EC6745">
        <w:rPr>
          <w:rFonts w:ascii="Times New Roman" w:hAnsi="Times New Roman"/>
          <w:sz w:val="24"/>
          <w:szCs w:val="24"/>
        </w:rPr>
        <w:t xml:space="preserve"> sooritamiseks kümne tööpäeva jooksul pärast </w:t>
      </w:r>
      <w:proofErr w:type="spellStart"/>
      <w:r w:rsidRPr="00EC6745">
        <w:rPr>
          <w:rFonts w:ascii="Times New Roman" w:hAnsi="Times New Roman"/>
          <w:sz w:val="24"/>
          <w:szCs w:val="24"/>
        </w:rPr>
        <w:t>hindelise</w:t>
      </w:r>
      <w:proofErr w:type="spellEnd"/>
      <w:r w:rsidRPr="00EC6745">
        <w:rPr>
          <w:rFonts w:ascii="Times New Roman" w:hAnsi="Times New Roman"/>
          <w:sz w:val="24"/>
          <w:szCs w:val="24"/>
        </w:rPr>
        <w:t xml:space="preserve"> töö kättesaamist.</w:t>
      </w:r>
    </w:p>
    <w:p w:rsidR="00EC6745" w:rsidRPr="00EC6745" w:rsidRDefault="00EC6745" w:rsidP="00A42B8B">
      <w:pPr>
        <w:pStyle w:val="Taandegakehatekst"/>
        <w:numPr>
          <w:ilvl w:val="0"/>
          <w:numId w:val="24"/>
        </w:numPr>
        <w:spacing w:line="360" w:lineRule="auto"/>
        <w:ind w:left="426" w:hanging="426"/>
        <w:contextualSpacing/>
        <w:jc w:val="both"/>
        <w:rPr>
          <w:rFonts w:ascii="Times New Roman" w:hAnsi="Times New Roman"/>
          <w:sz w:val="24"/>
          <w:szCs w:val="24"/>
        </w:rPr>
      </w:pPr>
      <w:r w:rsidRPr="00EC6745">
        <w:rPr>
          <w:rFonts w:ascii="Times New Roman" w:hAnsi="Times New Roman"/>
          <w:sz w:val="24"/>
          <w:szCs w:val="24"/>
        </w:rPr>
        <w:t xml:space="preserve">Õpilast, kes õpib individuaalse õppekava (edaspidi IÕK) järgi hinnatakse vastavalt </w:t>
      </w:r>
      <w:proofErr w:type="spellStart"/>
      <w:r w:rsidRPr="00EC6745">
        <w:rPr>
          <w:rFonts w:ascii="Times New Roman" w:hAnsi="Times New Roman"/>
          <w:sz w:val="24"/>
          <w:szCs w:val="24"/>
        </w:rPr>
        <w:t>IÕK-s</w:t>
      </w:r>
      <w:proofErr w:type="spellEnd"/>
      <w:r w:rsidRPr="00EC6745">
        <w:rPr>
          <w:rFonts w:ascii="Times New Roman" w:hAnsi="Times New Roman"/>
          <w:sz w:val="24"/>
          <w:szCs w:val="24"/>
        </w:rPr>
        <w:t xml:space="preserve"> ette nähtud hindamise korrale. IÕK järgi õppiva õpilase tööle märget “Hinnatud IÕK alusel” ei tehta.</w:t>
      </w:r>
    </w:p>
    <w:p w:rsidR="006647E8" w:rsidRPr="00EC6745" w:rsidRDefault="006647E8" w:rsidP="00EC6745">
      <w:pPr>
        <w:pStyle w:val="Taandegakehatekst"/>
        <w:spacing w:line="360" w:lineRule="auto"/>
        <w:ind w:left="426"/>
        <w:contextualSpacing/>
        <w:jc w:val="both"/>
        <w:rPr>
          <w:rFonts w:ascii="Times New Roman" w:hAnsi="Times New Roman"/>
          <w:sz w:val="24"/>
          <w:szCs w:val="24"/>
        </w:rPr>
      </w:pPr>
    </w:p>
    <w:p w:rsidR="006647E8" w:rsidRPr="007C3E3A" w:rsidRDefault="006647E8" w:rsidP="00B0147F">
      <w:pPr>
        <w:pStyle w:val="Pealkiri2"/>
        <w:numPr>
          <w:ilvl w:val="1"/>
          <w:numId w:val="21"/>
        </w:numPr>
        <w:spacing w:line="360" w:lineRule="auto"/>
        <w:rPr>
          <w:rFonts w:ascii="Times New Roman" w:hAnsi="Times New Roman" w:cs="Times New Roman"/>
          <w:b/>
          <w:color w:val="auto"/>
          <w:sz w:val="24"/>
        </w:rPr>
      </w:pPr>
      <w:bookmarkStart w:id="19" w:name="_Toc17612232"/>
      <w:proofErr w:type="spellStart"/>
      <w:r w:rsidRPr="007C3E3A">
        <w:rPr>
          <w:rFonts w:ascii="Times New Roman" w:hAnsi="Times New Roman" w:cs="Times New Roman"/>
          <w:b/>
          <w:color w:val="auto"/>
          <w:sz w:val="24"/>
        </w:rPr>
        <w:t>Järelevastamise</w:t>
      </w:r>
      <w:proofErr w:type="spellEnd"/>
      <w:r w:rsidRPr="007C3E3A">
        <w:rPr>
          <w:rFonts w:ascii="Times New Roman" w:hAnsi="Times New Roman" w:cs="Times New Roman"/>
          <w:b/>
          <w:color w:val="auto"/>
          <w:sz w:val="24"/>
        </w:rPr>
        <w:t xml:space="preserve"> või </w:t>
      </w:r>
      <w:proofErr w:type="spellStart"/>
      <w:r w:rsidRPr="007C3E3A">
        <w:rPr>
          <w:rFonts w:ascii="Times New Roman" w:hAnsi="Times New Roman" w:cs="Times New Roman"/>
          <w:b/>
          <w:color w:val="auto"/>
          <w:sz w:val="24"/>
        </w:rPr>
        <w:t>järeltööde</w:t>
      </w:r>
      <w:proofErr w:type="spellEnd"/>
      <w:r w:rsidRPr="007C3E3A">
        <w:rPr>
          <w:rFonts w:ascii="Times New Roman" w:hAnsi="Times New Roman" w:cs="Times New Roman"/>
          <w:b/>
          <w:color w:val="auto"/>
          <w:sz w:val="24"/>
        </w:rPr>
        <w:t xml:space="preserve"> sooritamise toimumise kord</w:t>
      </w:r>
      <w:bookmarkEnd w:id="19"/>
    </w:p>
    <w:p w:rsidR="00EC6745" w:rsidRDefault="00EC6745" w:rsidP="00A42B8B">
      <w:pPr>
        <w:pStyle w:val="Taandegakehatekst"/>
        <w:numPr>
          <w:ilvl w:val="0"/>
          <w:numId w:val="25"/>
        </w:numPr>
        <w:spacing w:line="360" w:lineRule="auto"/>
        <w:ind w:left="426" w:hanging="426"/>
        <w:contextualSpacing/>
        <w:jc w:val="both"/>
        <w:rPr>
          <w:rFonts w:ascii="Times New Roman" w:hAnsi="Times New Roman"/>
          <w:sz w:val="24"/>
          <w:szCs w:val="24"/>
        </w:rPr>
      </w:pPr>
      <w:r w:rsidRPr="00EC6745">
        <w:rPr>
          <w:rFonts w:ascii="Times New Roman" w:hAnsi="Times New Roman"/>
          <w:sz w:val="24"/>
          <w:szCs w:val="24"/>
        </w:rPr>
        <w:t>Õpilasele antakse võimalus järele vastamiseks, kui tal on kohustuslik töö sooritamata, millest annab teavet märge „!“ Stuudiumis.</w:t>
      </w:r>
    </w:p>
    <w:p w:rsidR="00EC6745" w:rsidRDefault="00EC6745" w:rsidP="00A42B8B">
      <w:pPr>
        <w:pStyle w:val="Taandegakehatekst"/>
        <w:numPr>
          <w:ilvl w:val="0"/>
          <w:numId w:val="25"/>
        </w:numPr>
        <w:spacing w:line="360" w:lineRule="auto"/>
        <w:ind w:left="426" w:hanging="426"/>
        <w:contextualSpacing/>
        <w:jc w:val="both"/>
        <w:rPr>
          <w:rFonts w:ascii="Times New Roman" w:hAnsi="Times New Roman"/>
          <w:sz w:val="24"/>
          <w:szCs w:val="24"/>
        </w:rPr>
      </w:pPr>
      <w:r w:rsidRPr="00EC6745">
        <w:rPr>
          <w:rFonts w:ascii="Times New Roman" w:hAnsi="Times New Roman"/>
          <w:sz w:val="24"/>
          <w:szCs w:val="24"/>
        </w:rPr>
        <w:t xml:space="preserve">Õpilasele antakse võimalus </w:t>
      </w:r>
      <w:proofErr w:type="spellStart"/>
      <w:r w:rsidRPr="00EC6745">
        <w:rPr>
          <w:rFonts w:ascii="Times New Roman" w:hAnsi="Times New Roman"/>
          <w:sz w:val="24"/>
          <w:szCs w:val="24"/>
        </w:rPr>
        <w:t>järeltöö</w:t>
      </w:r>
      <w:proofErr w:type="spellEnd"/>
      <w:r w:rsidRPr="00EC6745">
        <w:rPr>
          <w:rFonts w:ascii="Times New Roman" w:hAnsi="Times New Roman"/>
          <w:sz w:val="24"/>
          <w:szCs w:val="24"/>
        </w:rPr>
        <w:t xml:space="preserve"> sooritamiseks, kui tema hinnatav</w:t>
      </w:r>
      <w:r w:rsidR="00482E6D">
        <w:rPr>
          <w:rFonts w:ascii="Times New Roman" w:hAnsi="Times New Roman"/>
          <w:sz w:val="24"/>
          <w:szCs w:val="24"/>
        </w:rPr>
        <w:t xml:space="preserve"> tulemus on hinnatud hindega </w:t>
      </w:r>
      <w:r w:rsidR="00482E6D" w:rsidRPr="00EC6745">
        <w:rPr>
          <w:rFonts w:ascii="Times New Roman" w:hAnsi="Times New Roman"/>
          <w:sz w:val="24"/>
          <w:szCs w:val="24"/>
        </w:rPr>
        <w:t>“2”</w:t>
      </w:r>
      <w:r w:rsidR="00482E6D">
        <w:rPr>
          <w:rFonts w:ascii="Times New Roman" w:hAnsi="Times New Roman"/>
          <w:sz w:val="24"/>
          <w:szCs w:val="24"/>
        </w:rPr>
        <w:t xml:space="preserve">, </w:t>
      </w:r>
      <w:r w:rsidR="00482E6D" w:rsidRPr="00EC6745">
        <w:rPr>
          <w:rFonts w:ascii="Times New Roman" w:hAnsi="Times New Roman"/>
          <w:sz w:val="24"/>
          <w:szCs w:val="24"/>
        </w:rPr>
        <w:t>“</w:t>
      </w:r>
      <w:r w:rsidR="00482E6D">
        <w:rPr>
          <w:rFonts w:ascii="Times New Roman" w:hAnsi="Times New Roman"/>
          <w:sz w:val="24"/>
          <w:szCs w:val="24"/>
        </w:rPr>
        <w:t xml:space="preserve">1“ või </w:t>
      </w:r>
      <w:r w:rsidR="00482E6D" w:rsidRPr="00EC6745">
        <w:rPr>
          <w:rFonts w:ascii="Times New Roman" w:hAnsi="Times New Roman"/>
          <w:sz w:val="24"/>
          <w:szCs w:val="24"/>
        </w:rPr>
        <w:t>“</w:t>
      </w:r>
      <w:r w:rsidR="00482E6D">
        <w:rPr>
          <w:rFonts w:ascii="Times New Roman" w:hAnsi="Times New Roman"/>
          <w:sz w:val="24"/>
          <w:szCs w:val="24"/>
        </w:rPr>
        <w:t>MA“</w:t>
      </w:r>
      <w:r w:rsidR="00482E6D" w:rsidRPr="00EC6745">
        <w:rPr>
          <w:rFonts w:ascii="Times New Roman" w:hAnsi="Times New Roman"/>
          <w:sz w:val="24"/>
          <w:szCs w:val="24"/>
        </w:rPr>
        <w:t>,</w:t>
      </w:r>
      <w:r w:rsidRPr="00EC6745">
        <w:rPr>
          <w:rFonts w:ascii="Times New Roman" w:hAnsi="Times New Roman"/>
          <w:sz w:val="24"/>
          <w:szCs w:val="24"/>
        </w:rPr>
        <w:t>.</w:t>
      </w:r>
    </w:p>
    <w:p w:rsidR="00EC6745" w:rsidRDefault="00EC6745" w:rsidP="00A42B8B">
      <w:pPr>
        <w:pStyle w:val="Taandegakehatekst"/>
        <w:numPr>
          <w:ilvl w:val="0"/>
          <w:numId w:val="25"/>
        </w:numPr>
        <w:spacing w:line="360" w:lineRule="auto"/>
        <w:ind w:left="426" w:hanging="426"/>
        <w:contextualSpacing/>
        <w:jc w:val="both"/>
        <w:rPr>
          <w:rFonts w:ascii="Times New Roman" w:hAnsi="Times New Roman"/>
          <w:sz w:val="24"/>
          <w:szCs w:val="24"/>
        </w:rPr>
      </w:pPr>
      <w:proofErr w:type="spellStart"/>
      <w:r w:rsidRPr="00EC6745">
        <w:rPr>
          <w:rFonts w:ascii="Times New Roman" w:hAnsi="Times New Roman"/>
          <w:sz w:val="24"/>
          <w:szCs w:val="24"/>
        </w:rPr>
        <w:t>Järelevastamine</w:t>
      </w:r>
      <w:proofErr w:type="spellEnd"/>
      <w:r w:rsidRPr="00EC6745">
        <w:rPr>
          <w:rFonts w:ascii="Times New Roman" w:hAnsi="Times New Roman"/>
          <w:sz w:val="24"/>
          <w:szCs w:val="24"/>
        </w:rPr>
        <w:t xml:space="preserve"> ja </w:t>
      </w:r>
      <w:proofErr w:type="spellStart"/>
      <w:r w:rsidRPr="00EC6745">
        <w:rPr>
          <w:rFonts w:ascii="Times New Roman" w:hAnsi="Times New Roman"/>
          <w:sz w:val="24"/>
          <w:szCs w:val="24"/>
        </w:rPr>
        <w:t>järeltöö</w:t>
      </w:r>
      <w:proofErr w:type="spellEnd"/>
      <w:r w:rsidRPr="00EC6745">
        <w:rPr>
          <w:rFonts w:ascii="Times New Roman" w:hAnsi="Times New Roman"/>
          <w:sz w:val="24"/>
          <w:szCs w:val="24"/>
        </w:rPr>
        <w:t xml:space="preserve"> sooritamine toimub õpilase ja õpetaja vahel kokkulepitud ajal ja kohas üldjuhul 10 tööpäeva jooksul pärast töö kättesaamist.</w:t>
      </w:r>
    </w:p>
    <w:p w:rsidR="00EC6745" w:rsidRDefault="00EC6745" w:rsidP="00A42B8B">
      <w:pPr>
        <w:pStyle w:val="Taandegakehatekst"/>
        <w:numPr>
          <w:ilvl w:val="0"/>
          <w:numId w:val="25"/>
        </w:numPr>
        <w:spacing w:line="360" w:lineRule="auto"/>
        <w:ind w:left="426" w:hanging="426"/>
        <w:contextualSpacing/>
        <w:jc w:val="both"/>
        <w:rPr>
          <w:rFonts w:ascii="Times New Roman" w:hAnsi="Times New Roman"/>
          <w:sz w:val="24"/>
          <w:szCs w:val="24"/>
        </w:rPr>
      </w:pPr>
      <w:r w:rsidRPr="00EC6745">
        <w:rPr>
          <w:rFonts w:ascii="Times New Roman" w:hAnsi="Times New Roman"/>
          <w:sz w:val="24"/>
          <w:szCs w:val="24"/>
        </w:rPr>
        <w:t xml:space="preserve">Õpetaja ei arvesta hindamisel asjaoluga, et hinne on saadud </w:t>
      </w:r>
      <w:proofErr w:type="spellStart"/>
      <w:r w:rsidRPr="00EC6745">
        <w:rPr>
          <w:rFonts w:ascii="Times New Roman" w:hAnsi="Times New Roman"/>
          <w:sz w:val="24"/>
          <w:szCs w:val="24"/>
        </w:rPr>
        <w:t>järelevastamise</w:t>
      </w:r>
      <w:proofErr w:type="spellEnd"/>
      <w:r w:rsidRPr="00EC6745">
        <w:rPr>
          <w:rFonts w:ascii="Times New Roman" w:hAnsi="Times New Roman"/>
          <w:sz w:val="24"/>
          <w:szCs w:val="24"/>
        </w:rPr>
        <w:t xml:space="preserve"> või </w:t>
      </w:r>
      <w:proofErr w:type="spellStart"/>
      <w:r w:rsidRPr="00EC6745">
        <w:rPr>
          <w:rFonts w:ascii="Times New Roman" w:hAnsi="Times New Roman"/>
          <w:sz w:val="24"/>
          <w:szCs w:val="24"/>
        </w:rPr>
        <w:t>järeltöö</w:t>
      </w:r>
      <w:proofErr w:type="spellEnd"/>
      <w:r w:rsidRPr="00EC6745">
        <w:rPr>
          <w:rFonts w:ascii="Times New Roman" w:hAnsi="Times New Roman"/>
          <w:sz w:val="24"/>
          <w:szCs w:val="24"/>
        </w:rPr>
        <w:t xml:space="preserve"> kaudu. Järele</w:t>
      </w:r>
      <w:r>
        <w:rPr>
          <w:rFonts w:ascii="Times New Roman" w:hAnsi="Times New Roman"/>
          <w:sz w:val="24"/>
          <w:szCs w:val="24"/>
        </w:rPr>
        <w:t xml:space="preserve"> </w:t>
      </w:r>
      <w:r w:rsidRPr="00EC6745">
        <w:rPr>
          <w:rFonts w:ascii="Times New Roman" w:hAnsi="Times New Roman"/>
          <w:sz w:val="24"/>
          <w:szCs w:val="24"/>
        </w:rPr>
        <w:t xml:space="preserve">vastamise või </w:t>
      </w:r>
      <w:proofErr w:type="spellStart"/>
      <w:r w:rsidRPr="00EC6745">
        <w:rPr>
          <w:rFonts w:ascii="Times New Roman" w:hAnsi="Times New Roman"/>
          <w:sz w:val="24"/>
          <w:szCs w:val="24"/>
        </w:rPr>
        <w:t>järeltöö</w:t>
      </w:r>
      <w:proofErr w:type="spellEnd"/>
      <w:r w:rsidRPr="00EC6745">
        <w:rPr>
          <w:rFonts w:ascii="Times New Roman" w:hAnsi="Times New Roman"/>
          <w:sz w:val="24"/>
          <w:szCs w:val="24"/>
        </w:rPr>
        <w:t xml:space="preserve"> sooritamise meetodi valib õpetaja lähtuvalt hinnatavast õpitulemusest.</w:t>
      </w:r>
    </w:p>
    <w:p w:rsidR="00EC6745" w:rsidRPr="00EC6745" w:rsidRDefault="00EC6745" w:rsidP="00A42B8B">
      <w:pPr>
        <w:pStyle w:val="Taandegakehatekst"/>
        <w:numPr>
          <w:ilvl w:val="0"/>
          <w:numId w:val="25"/>
        </w:numPr>
        <w:spacing w:line="360" w:lineRule="auto"/>
        <w:ind w:left="426" w:hanging="426"/>
        <w:contextualSpacing/>
        <w:jc w:val="both"/>
        <w:rPr>
          <w:rFonts w:ascii="Times New Roman" w:hAnsi="Times New Roman"/>
          <w:sz w:val="24"/>
          <w:szCs w:val="24"/>
        </w:rPr>
      </w:pPr>
      <w:proofErr w:type="spellStart"/>
      <w:r w:rsidRPr="00EC6745">
        <w:rPr>
          <w:rFonts w:ascii="Times New Roman" w:hAnsi="Times New Roman"/>
          <w:sz w:val="24"/>
          <w:szCs w:val="24"/>
        </w:rPr>
        <w:t>Järeltöö</w:t>
      </w:r>
      <w:proofErr w:type="spellEnd"/>
      <w:r w:rsidRPr="00EC6745">
        <w:rPr>
          <w:rFonts w:ascii="Times New Roman" w:hAnsi="Times New Roman"/>
          <w:sz w:val="24"/>
          <w:szCs w:val="24"/>
        </w:rPr>
        <w:t xml:space="preserve"> hindamisel võib õpetaja hindamisskaalat muuta kuni 10% ulatuses.</w:t>
      </w:r>
    </w:p>
    <w:p w:rsidR="006647E8" w:rsidRPr="006647E8" w:rsidRDefault="006647E8" w:rsidP="006647E8">
      <w:pPr>
        <w:pStyle w:val="Taandegakehatekst"/>
        <w:ind w:left="0"/>
        <w:contextualSpacing/>
        <w:jc w:val="both"/>
        <w:rPr>
          <w:rFonts w:ascii="Times New Roman" w:hAnsi="Times New Roman"/>
          <w:b/>
          <w:bCs/>
          <w:strike/>
          <w:sz w:val="24"/>
          <w:szCs w:val="24"/>
        </w:rPr>
      </w:pPr>
    </w:p>
    <w:p w:rsidR="006647E8" w:rsidRPr="007C3E3A" w:rsidRDefault="006647E8" w:rsidP="00B0147F">
      <w:pPr>
        <w:pStyle w:val="Pealkiri2"/>
        <w:numPr>
          <w:ilvl w:val="1"/>
          <w:numId w:val="21"/>
        </w:numPr>
        <w:spacing w:line="360" w:lineRule="auto"/>
        <w:rPr>
          <w:rFonts w:ascii="Times New Roman" w:hAnsi="Times New Roman" w:cs="Times New Roman"/>
          <w:b/>
          <w:color w:val="auto"/>
          <w:sz w:val="24"/>
        </w:rPr>
      </w:pPr>
      <w:bookmarkStart w:id="20" w:name="_Toc439536477"/>
      <w:bookmarkStart w:id="21" w:name="_Toc17612233"/>
      <w:r w:rsidRPr="007C3E3A">
        <w:rPr>
          <w:rFonts w:ascii="Times New Roman" w:hAnsi="Times New Roman" w:cs="Times New Roman"/>
          <w:b/>
          <w:color w:val="auto"/>
          <w:sz w:val="24"/>
        </w:rPr>
        <w:t>Kokkuvõtva hindamise põhimõtted</w:t>
      </w:r>
      <w:bookmarkEnd w:id="20"/>
      <w:bookmarkEnd w:id="21"/>
    </w:p>
    <w:p w:rsidR="00EC6745" w:rsidRDefault="00EC6745" w:rsidP="00A42B8B">
      <w:pPr>
        <w:pStyle w:val="Taandegakehatekst"/>
        <w:numPr>
          <w:ilvl w:val="0"/>
          <w:numId w:val="26"/>
        </w:numPr>
        <w:spacing w:line="360" w:lineRule="auto"/>
        <w:ind w:left="426" w:hanging="426"/>
        <w:contextualSpacing/>
        <w:jc w:val="both"/>
        <w:rPr>
          <w:rFonts w:ascii="Times New Roman" w:hAnsi="Times New Roman"/>
          <w:bCs/>
          <w:sz w:val="24"/>
          <w:szCs w:val="24"/>
        </w:rPr>
      </w:pPr>
      <w:r w:rsidRPr="00EC6745">
        <w:rPr>
          <w:rFonts w:ascii="Times New Roman" w:hAnsi="Times New Roman"/>
          <w:bCs/>
          <w:sz w:val="24"/>
          <w:szCs w:val="24"/>
        </w:rPr>
        <w:t xml:space="preserve">Kokkuvõttev hinne on õppeaine trimestri-, aasta-, ning kooliastmehinne. </w:t>
      </w:r>
    </w:p>
    <w:p w:rsidR="00EC6745" w:rsidRDefault="00EC6745" w:rsidP="00A42B8B">
      <w:pPr>
        <w:pStyle w:val="Taandegakehatekst"/>
        <w:numPr>
          <w:ilvl w:val="0"/>
          <w:numId w:val="26"/>
        </w:numPr>
        <w:spacing w:line="360" w:lineRule="auto"/>
        <w:ind w:left="426" w:hanging="426"/>
        <w:contextualSpacing/>
        <w:jc w:val="both"/>
        <w:rPr>
          <w:rFonts w:ascii="Times New Roman" w:hAnsi="Times New Roman"/>
          <w:bCs/>
          <w:sz w:val="24"/>
          <w:szCs w:val="24"/>
        </w:rPr>
      </w:pPr>
      <w:r w:rsidRPr="00EC6745">
        <w:rPr>
          <w:rFonts w:ascii="Times New Roman" w:hAnsi="Times New Roman"/>
          <w:bCs/>
          <w:sz w:val="24"/>
          <w:szCs w:val="24"/>
        </w:rPr>
        <w:t>3. - 9. klassides pannakse välja õppeaine trimestri- või poolaastahinded ja aastahinne.</w:t>
      </w:r>
    </w:p>
    <w:p w:rsidR="00EC6745" w:rsidRDefault="00EC6745" w:rsidP="00A42B8B">
      <w:pPr>
        <w:pStyle w:val="Taandegakehatekst"/>
        <w:numPr>
          <w:ilvl w:val="0"/>
          <w:numId w:val="26"/>
        </w:numPr>
        <w:spacing w:line="360" w:lineRule="auto"/>
        <w:ind w:left="426" w:hanging="426"/>
        <w:contextualSpacing/>
        <w:jc w:val="both"/>
        <w:rPr>
          <w:rFonts w:ascii="Times New Roman" w:hAnsi="Times New Roman"/>
          <w:bCs/>
          <w:sz w:val="24"/>
          <w:szCs w:val="24"/>
        </w:rPr>
      </w:pPr>
      <w:r w:rsidRPr="00EC6745">
        <w:rPr>
          <w:rFonts w:ascii="Times New Roman" w:hAnsi="Times New Roman"/>
          <w:bCs/>
          <w:sz w:val="24"/>
          <w:szCs w:val="24"/>
        </w:rPr>
        <w:t>Kokkuvõttev hinne ei ole hinnete aritmeetiline keskmine.</w:t>
      </w:r>
    </w:p>
    <w:p w:rsidR="00EC6745" w:rsidRDefault="00EC6745" w:rsidP="00A42B8B">
      <w:pPr>
        <w:pStyle w:val="Taandegakehatekst"/>
        <w:numPr>
          <w:ilvl w:val="0"/>
          <w:numId w:val="26"/>
        </w:numPr>
        <w:spacing w:line="360" w:lineRule="auto"/>
        <w:ind w:left="426" w:hanging="426"/>
        <w:contextualSpacing/>
        <w:jc w:val="both"/>
        <w:rPr>
          <w:rFonts w:ascii="Times New Roman" w:hAnsi="Times New Roman"/>
          <w:bCs/>
          <w:sz w:val="24"/>
          <w:szCs w:val="24"/>
        </w:rPr>
      </w:pPr>
      <w:r w:rsidRPr="00EC6745">
        <w:rPr>
          <w:rFonts w:ascii="Times New Roman" w:hAnsi="Times New Roman"/>
          <w:bCs/>
          <w:sz w:val="24"/>
          <w:szCs w:val="24"/>
        </w:rPr>
        <w:t xml:space="preserve">Õpilasele, kes on koolist pikemat aega puudunud mõjuval põhjusel ja ei ole trimestri lõpuks nõutavaid hinnatavaid ülesandeid täitnud, kokkuvõtvat trimestri hinnet välja ei panda. </w:t>
      </w:r>
      <w:r w:rsidRPr="00EC6745">
        <w:rPr>
          <w:rFonts w:ascii="Times New Roman" w:hAnsi="Times New Roman"/>
          <w:bCs/>
          <w:sz w:val="24"/>
          <w:szCs w:val="24"/>
        </w:rPr>
        <w:lastRenderedPageBreak/>
        <w:t>Talle antakse võimalus need ülesanded täita õpetajaga kokkulepitud ajal õppeperioodi lõpuni. Õppeaine trimestri hinne pannakse välja pärast nõutavate ülesannete täitmist.</w:t>
      </w:r>
    </w:p>
    <w:p w:rsidR="00EC6745" w:rsidRDefault="00EC6745" w:rsidP="00A42B8B">
      <w:pPr>
        <w:pStyle w:val="Taandegakehatekst"/>
        <w:numPr>
          <w:ilvl w:val="0"/>
          <w:numId w:val="26"/>
        </w:numPr>
        <w:spacing w:line="360" w:lineRule="auto"/>
        <w:ind w:left="426" w:hanging="426"/>
        <w:contextualSpacing/>
        <w:jc w:val="both"/>
        <w:rPr>
          <w:rFonts w:ascii="Times New Roman" w:hAnsi="Times New Roman"/>
          <w:bCs/>
          <w:sz w:val="24"/>
          <w:szCs w:val="24"/>
        </w:rPr>
      </w:pPr>
      <w:r w:rsidRPr="00EC6745">
        <w:rPr>
          <w:rFonts w:ascii="Times New Roman" w:hAnsi="Times New Roman"/>
          <w:bCs/>
          <w:sz w:val="24"/>
          <w:szCs w:val="24"/>
        </w:rPr>
        <w:t xml:space="preserve">Kui õpilane jäetakse täiendavale õppetööle, pannakse õppeaine aastahinne või kooliastmehinne välja pärast täiendava õppetöö lõppu, arvestades täiendava õppetöö tulemusi. </w:t>
      </w:r>
    </w:p>
    <w:p w:rsidR="00EC6745" w:rsidRDefault="00657894" w:rsidP="00A42B8B">
      <w:pPr>
        <w:pStyle w:val="Taandegakehatekst"/>
        <w:numPr>
          <w:ilvl w:val="0"/>
          <w:numId w:val="26"/>
        </w:numPr>
        <w:spacing w:line="360" w:lineRule="auto"/>
        <w:ind w:left="426" w:hanging="426"/>
        <w:contextualSpacing/>
        <w:jc w:val="both"/>
        <w:rPr>
          <w:rFonts w:ascii="Times New Roman" w:hAnsi="Times New Roman"/>
          <w:bCs/>
          <w:sz w:val="24"/>
          <w:szCs w:val="24"/>
        </w:rPr>
      </w:pPr>
      <w:r>
        <w:rPr>
          <w:rFonts w:ascii="Times New Roman" w:hAnsi="Times New Roman"/>
          <w:bCs/>
          <w:sz w:val="24"/>
          <w:szCs w:val="24"/>
        </w:rPr>
        <w:t>Kui õpilasele on kehalise</w:t>
      </w:r>
      <w:r w:rsidR="00EC6745" w:rsidRPr="00EC6745">
        <w:rPr>
          <w:rFonts w:ascii="Times New Roman" w:hAnsi="Times New Roman"/>
          <w:bCs/>
          <w:sz w:val="24"/>
          <w:szCs w:val="24"/>
        </w:rPr>
        <w:t>s</w:t>
      </w:r>
      <w:r>
        <w:rPr>
          <w:rFonts w:ascii="Times New Roman" w:hAnsi="Times New Roman"/>
          <w:bCs/>
          <w:sz w:val="24"/>
          <w:szCs w:val="24"/>
        </w:rPr>
        <w:t>-kasvatuses</w:t>
      </w:r>
      <w:r w:rsidR="00EC6745" w:rsidRPr="00EC6745">
        <w:rPr>
          <w:rFonts w:ascii="Times New Roman" w:hAnsi="Times New Roman"/>
          <w:bCs/>
          <w:sz w:val="24"/>
          <w:szCs w:val="24"/>
        </w:rPr>
        <w:t xml:space="preserve"> meditsiiniliste näidustuste tõttu esitatud erinõudeid, kasutatakse hindamisel kokkuvõtva trimestri- ja aastahinde asemel hinnangut «arvestatud» ja «mittearvestatud». </w:t>
      </w:r>
    </w:p>
    <w:p w:rsidR="006D669D" w:rsidRDefault="00EC6745" w:rsidP="00A42B8B">
      <w:pPr>
        <w:pStyle w:val="Taandegakehatekst"/>
        <w:numPr>
          <w:ilvl w:val="0"/>
          <w:numId w:val="26"/>
        </w:numPr>
        <w:spacing w:line="360" w:lineRule="auto"/>
        <w:ind w:left="426" w:hanging="426"/>
        <w:contextualSpacing/>
        <w:jc w:val="both"/>
        <w:rPr>
          <w:rFonts w:ascii="Times New Roman" w:hAnsi="Times New Roman"/>
          <w:bCs/>
          <w:sz w:val="24"/>
          <w:szCs w:val="24"/>
        </w:rPr>
      </w:pPr>
      <w:r w:rsidRPr="00EC6745">
        <w:rPr>
          <w:rFonts w:ascii="Times New Roman" w:hAnsi="Times New Roman"/>
          <w:bCs/>
          <w:sz w:val="24"/>
          <w:szCs w:val="24"/>
        </w:rPr>
        <w:t>Kui õpilane pole kokkuvõtva trimestri-, poolaasta-või aastahinde välja panemise ajaks sooritanud nõutavaid töid, muudetakse Stuudiumis märge „!“ hindeks “2“</w:t>
      </w:r>
      <w:r w:rsidR="00657894">
        <w:rPr>
          <w:rFonts w:ascii="Times New Roman" w:hAnsi="Times New Roman"/>
          <w:bCs/>
          <w:sz w:val="24"/>
          <w:szCs w:val="24"/>
        </w:rPr>
        <w:t xml:space="preserve"> või </w:t>
      </w:r>
      <w:r w:rsidR="00657894" w:rsidRPr="00EC6745">
        <w:rPr>
          <w:rFonts w:ascii="Times New Roman" w:hAnsi="Times New Roman"/>
          <w:sz w:val="24"/>
          <w:szCs w:val="24"/>
        </w:rPr>
        <w:t>“</w:t>
      </w:r>
      <w:r w:rsidR="00657894">
        <w:rPr>
          <w:rFonts w:ascii="Times New Roman" w:hAnsi="Times New Roman"/>
          <w:sz w:val="24"/>
          <w:szCs w:val="24"/>
        </w:rPr>
        <w:t>MA“</w:t>
      </w:r>
      <w:r w:rsidR="00657894" w:rsidRPr="00EC6745">
        <w:rPr>
          <w:rFonts w:ascii="Times New Roman" w:hAnsi="Times New Roman"/>
          <w:sz w:val="24"/>
          <w:szCs w:val="24"/>
        </w:rPr>
        <w:t>,</w:t>
      </w:r>
      <w:r w:rsidRPr="00EC6745">
        <w:rPr>
          <w:rFonts w:ascii="Times New Roman" w:hAnsi="Times New Roman"/>
          <w:bCs/>
          <w:sz w:val="24"/>
          <w:szCs w:val="24"/>
        </w:rPr>
        <w:t>, mis tähistab nõutavate teadmiste ja oskuste puudumist. Õpilasele, kelle trimestrihinne on “2”</w:t>
      </w:r>
      <w:r w:rsidR="00657894">
        <w:rPr>
          <w:rFonts w:ascii="Times New Roman" w:hAnsi="Times New Roman"/>
          <w:sz w:val="24"/>
          <w:szCs w:val="24"/>
        </w:rPr>
        <w:t xml:space="preserve">või </w:t>
      </w:r>
      <w:r w:rsidR="00657894" w:rsidRPr="00EC6745">
        <w:rPr>
          <w:rFonts w:ascii="Times New Roman" w:hAnsi="Times New Roman"/>
          <w:sz w:val="24"/>
          <w:szCs w:val="24"/>
        </w:rPr>
        <w:t>“</w:t>
      </w:r>
      <w:r w:rsidR="00657894">
        <w:rPr>
          <w:rFonts w:ascii="Times New Roman" w:hAnsi="Times New Roman"/>
          <w:sz w:val="24"/>
          <w:szCs w:val="24"/>
        </w:rPr>
        <w:t>MA“</w:t>
      </w:r>
      <w:r w:rsidR="00657894" w:rsidRPr="00EC6745">
        <w:rPr>
          <w:rFonts w:ascii="Times New Roman" w:hAnsi="Times New Roman"/>
          <w:sz w:val="24"/>
          <w:szCs w:val="24"/>
        </w:rPr>
        <w:t xml:space="preserve">, </w:t>
      </w:r>
      <w:r w:rsidRPr="00EC6745">
        <w:rPr>
          <w:rFonts w:ascii="Times New Roman" w:hAnsi="Times New Roman"/>
          <w:bCs/>
          <w:sz w:val="24"/>
          <w:szCs w:val="24"/>
        </w:rPr>
        <w:t xml:space="preserve"> või on jäetud hinne välja panemata, määratakse tugisüsteem (näit. konsultatsiooni, </w:t>
      </w:r>
      <w:proofErr w:type="spellStart"/>
      <w:r w:rsidRPr="00EC6745">
        <w:rPr>
          <w:rFonts w:ascii="Times New Roman" w:hAnsi="Times New Roman"/>
          <w:bCs/>
          <w:sz w:val="24"/>
          <w:szCs w:val="24"/>
        </w:rPr>
        <w:t>õpiabi</w:t>
      </w:r>
      <w:proofErr w:type="spellEnd"/>
      <w:r w:rsidRPr="00EC6745">
        <w:rPr>
          <w:rFonts w:ascii="Times New Roman" w:hAnsi="Times New Roman"/>
          <w:bCs/>
          <w:sz w:val="24"/>
          <w:szCs w:val="24"/>
        </w:rPr>
        <w:t xml:space="preserve"> rühm, õpituba jms.) või koostatakse selles õppeaines individuaalne õppekava, et aidata omandada nõutavad teadmised ja oskused.</w:t>
      </w:r>
    </w:p>
    <w:p w:rsidR="006D669D" w:rsidRDefault="00EC6745" w:rsidP="00A42B8B">
      <w:pPr>
        <w:pStyle w:val="Taandegakehatekst"/>
        <w:numPr>
          <w:ilvl w:val="0"/>
          <w:numId w:val="26"/>
        </w:numPr>
        <w:spacing w:line="360" w:lineRule="auto"/>
        <w:ind w:left="426" w:hanging="426"/>
        <w:contextualSpacing/>
        <w:jc w:val="both"/>
        <w:rPr>
          <w:rFonts w:ascii="Times New Roman" w:hAnsi="Times New Roman"/>
          <w:bCs/>
          <w:sz w:val="24"/>
          <w:szCs w:val="24"/>
        </w:rPr>
      </w:pPr>
      <w:r w:rsidRPr="006D669D">
        <w:rPr>
          <w:rFonts w:ascii="Times New Roman" w:hAnsi="Times New Roman"/>
          <w:bCs/>
          <w:sz w:val="24"/>
          <w:szCs w:val="24"/>
        </w:rPr>
        <w:t>Õppeaine aastahinne pannakse välja trimestri või poolaastahinnete alusel.</w:t>
      </w:r>
    </w:p>
    <w:p w:rsidR="006D669D" w:rsidRDefault="00EC6745" w:rsidP="00A42B8B">
      <w:pPr>
        <w:pStyle w:val="Taandegakehatekst"/>
        <w:numPr>
          <w:ilvl w:val="0"/>
          <w:numId w:val="26"/>
        </w:numPr>
        <w:spacing w:line="360" w:lineRule="auto"/>
        <w:ind w:left="426" w:hanging="426"/>
        <w:contextualSpacing/>
        <w:jc w:val="both"/>
        <w:rPr>
          <w:rFonts w:ascii="Times New Roman" w:hAnsi="Times New Roman"/>
          <w:bCs/>
          <w:sz w:val="24"/>
          <w:szCs w:val="24"/>
        </w:rPr>
      </w:pPr>
      <w:r w:rsidRPr="006D669D">
        <w:rPr>
          <w:rFonts w:ascii="Times New Roman" w:hAnsi="Times New Roman"/>
          <w:bCs/>
          <w:sz w:val="24"/>
          <w:szCs w:val="24"/>
        </w:rPr>
        <w:t>Kui õppeaine trimestri- või poolaastahinne on jäänud välja panemata ja õpilane ei ole kasutanud võimalust järele vastata, arvestatakse aastahinde väljapanekul, õpilase vastaval trimestril või poolaastal omandatud teadmised ja oskused vastavad hindele “2”</w:t>
      </w:r>
      <w:r w:rsidR="00657894">
        <w:rPr>
          <w:rFonts w:ascii="Times New Roman" w:hAnsi="Times New Roman"/>
          <w:bCs/>
          <w:sz w:val="24"/>
          <w:szCs w:val="24"/>
        </w:rPr>
        <w:t xml:space="preserve"> </w:t>
      </w:r>
      <w:proofErr w:type="spellStart"/>
      <w:r w:rsidR="00657894">
        <w:rPr>
          <w:rFonts w:ascii="Times New Roman" w:hAnsi="Times New Roman"/>
          <w:bCs/>
          <w:sz w:val="24"/>
          <w:szCs w:val="24"/>
        </w:rPr>
        <w:t>või</w:t>
      </w:r>
      <w:r w:rsidR="00657894" w:rsidRPr="00EC6745">
        <w:rPr>
          <w:rFonts w:ascii="Times New Roman" w:hAnsi="Times New Roman"/>
          <w:sz w:val="24"/>
          <w:szCs w:val="24"/>
        </w:rPr>
        <w:t>“</w:t>
      </w:r>
      <w:r w:rsidR="00657894">
        <w:rPr>
          <w:rFonts w:ascii="Times New Roman" w:hAnsi="Times New Roman"/>
          <w:sz w:val="24"/>
          <w:szCs w:val="24"/>
        </w:rPr>
        <w:t>MA</w:t>
      </w:r>
      <w:proofErr w:type="spellEnd"/>
      <w:r w:rsidR="00657894">
        <w:rPr>
          <w:rFonts w:ascii="Times New Roman" w:hAnsi="Times New Roman"/>
          <w:sz w:val="24"/>
          <w:szCs w:val="24"/>
        </w:rPr>
        <w:t>“</w:t>
      </w:r>
      <w:r w:rsidRPr="006D669D">
        <w:rPr>
          <w:rFonts w:ascii="Times New Roman" w:hAnsi="Times New Roman"/>
          <w:bCs/>
          <w:sz w:val="24"/>
          <w:szCs w:val="24"/>
        </w:rPr>
        <w:t>.</w:t>
      </w:r>
    </w:p>
    <w:p w:rsidR="00EC6745" w:rsidRDefault="00EC6745" w:rsidP="00A42B8B">
      <w:pPr>
        <w:pStyle w:val="Taandegakehatekst"/>
        <w:numPr>
          <w:ilvl w:val="0"/>
          <w:numId w:val="26"/>
        </w:numPr>
        <w:spacing w:line="360" w:lineRule="auto"/>
        <w:ind w:left="426" w:hanging="426"/>
        <w:contextualSpacing/>
        <w:jc w:val="both"/>
        <w:rPr>
          <w:rFonts w:ascii="Times New Roman" w:hAnsi="Times New Roman"/>
          <w:bCs/>
          <w:sz w:val="24"/>
          <w:szCs w:val="24"/>
        </w:rPr>
      </w:pPr>
      <w:r w:rsidRPr="006D669D">
        <w:rPr>
          <w:rFonts w:ascii="Times New Roman" w:hAnsi="Times New Roman"/>
          <w:bCs/>
          <w:sz w:val="24"/>
          <w:szCs w:val="24"/>
        </w:rPr>
        <w:t>Põhikooli loovtööd hindab komisjon vastavalt loovtööjuhendis kirjeldatud hindamismudelile.</w:t>
      </w:r>
    </w:p>
    <w:p w:rsidR="007F635D" w:rsidRPr="006D669D" w:rsidRDefault="007F635D" w:rsidP="007F635D">
      <w:pPr>
        <w:pStyle w:val="Vahedeta"/>
      </w:pPr>
    </w:p>
    <w:p w:rsidR="006647E8" w:rsidRPr="000221CF" w:rsidRDefault="006647E8" w:rsidP="00A42B8B">
      <w:pPr>
        <w:pStyle w:val="Pealkiri2"/>
        <w:numPr>
          <w:ilvl w:val="1"/>
          <w:numId w:val="21"/>
        </w:numPr>
        <w:spacing w:line="360" w:lineRule="auto"/>
        <w:rPr>
          <w:rFonts w:ascii="Times New Roman" w:hAnsi="Times New Roman" w:cs="Times New Roman"/>
          <w:b/>
          <w:color w:val="auto"/>
          <w:sz w:val="24"/>
        </w:rPr>
      </w:pPr>
      <w:bookmarkStart w:id="22" w:name="_Toc17612234"/>
      <w:r w:rsidRPr="000221CF">
        <w:rPr>
          <w:rFonts w:ascii="Times New Roman" w:hAnsi="Times New Roman" w:cs="Times New Roman"/>
          <w:b/>
          <w:color w:val="auto"/>
          <w:sz w:val="24"/>
        </w:rPr>
        <w:t>Hinde vaidlustamine</w:t>
      </w:r>
      <w:bookmarkEnd w:id="22"/>
      <w:r w:rsidRPr="000221CF">
        <w:rPr>
          <w:rFonts w:ascii="Times New Roman" w:hAnsi="Times New Roman" w:cs="Times New Roman"/>
          <w:b/>
          <w:color w:val="auto"/>
          <w:sz w:val="24"/>
        </w:rPr>
        <w:t xml:space="preserve"> </w:t>
      </w:r>
    </w:p>
    <w:p w:rsidR="00736D14" w:rsidRDefault="000221CF" w:rsidP="00A42B8B">
      <w:pPr>
        <w:pStyle w:val="Loendilik"/>
        <w:numPr>
          <w:ilvl w:val="0"/>
          <w:numId w:val="27"/>
        </w:numPr>
        <w:spacing w:line="360" w:lineRule="auto"/>
        <w:ind w:left="426" w:hanging="426"/>
        <w:rPr>
          <w:rFonts w:ascii="Times New Roman" w:hAnsi="Times New Roman" w:cs="Times New Roman"/>
          <w:sz w:val="24"/>
          <w:szCs w:val="24"/>
        </w:rPr>
      </w:pPr>
      <w:r w:rsidRPr="00736D14">
        <w:rPr>
          <w:rFonts w:ascii="Times New Roman" w:hAnsi="Times New Roman" w:cs="Times New Roman"/>
          <w:sz w:val="24"/>
          <w:szCs w:val="24"/>
        </w:rPr>
        <w:t>Esmased vaided hinnete ja hinnangute puhul lahedatakse aineõpetaja tasandil.</w:t>
      </w:r>
    </w:p>
    <w:p w:rsidR="00736D14" w:rsidRDefault="000221CF" w:rsidP="00A42B8B">
      <w:pPr>
        <w:pStyle w:val="Loendilik"/>
        <w:numPr>
          <w:ilvl w:val="0"/>
          <w:numId w:val="27"/>
        </w:numPr>
        <w:spacing w:line="360" w:lineRule="auto"/>
        <w:ind w:left="426" w:hanging="426"/>
        <w:jc w:val="both"/>
        <w:rPr>
          <w:rFonts w:ascii="Times New Roman" w:hAnsi="Times New Roman" w:cs="Times New Roman"/>
          <w:sz w:val="24"/>
          <w:szCs w:val="24"/>
        </w:rPr>
      </w:pPr>
      <w:r w:rsidRPr="00736D14">
        <w:rPr>
          <w:rFonts w:ascii="Times New Roman" w:hAnsi="Times New Roman" w:cs="Times New Roman"/>
          <w:sz w:val="24"/>
          <w:szCs w:val="24"/>
        </w:rPr>
        <w:t xml:space="preserve">Kui õpilane ja õpetaja jäävad eri arvamusele hinde või </w:t>
      </w:r>
      <w:r w:rsidR="006D669D">
        <w:rPr>
          <w:rFonts w:ascii="Times New Roman" w:hAnsi="Times New Roman" w:cs="Times New Roman"/>
          <w:sz w:val="24"/>
          <w:szCs w:val="24"/>
        </w:rPr>
        <w:t>hinnangu osas, siis peab teovõimetu õpilase lapsevanem</w:t>
      </w:r>
      <w:r w:rsidRPr="00736D14">
        <w:rPr>
          <w:rFonts w:ascii="Times New Roman" w:hAnsi="Times New Roman" w:cs="Times New Roman"/>
          <w:sz w:val="24"/>
          <w:szCs w:val="24"/>
        </w:rPr>
        <w:t xml:space="preserve"> esitama hiljemalt 30 päeva jooksul vaide direktorile.</w:t>
      </w:r>
    </w:p>
    <w:p w:rsidR="006647E8" w:rsidRPr="00736D14" w:rsidRDefault="000221CF" w:rsidP="00A42B8B">
      <w:pPr>
        <w:pStyle w:val="Loendilik"/>
        <w:numPr>
          <w:ilvl w:val="0"/>
          <w:numId w:val="27"/>
        </w:numPr>
        <w:spacing w:line="360" w:lineRule="auto"/>
        <w:ind w:left="426" w:hanging="426"/>
        <w:rPr>
          <w:rFonts w:ascii="Times New Roman" w:hAnsi="Times New Roman" w:cs="Times New Roman"/>
          <w:sz w:val="24"/>
          <w:szCs w:val="24"/>
        </w:rPr>
      </w:pPr>
      <w:r w:rsidRPr="00736D14">
        <w:rPr>
          <w:rFonts w:ascii="Times New Roman" w:hAnsi="Times New Roman" w:cs="Times New Roman"/>
          <w:sz w:val="24"/>
          <w:szCs w:val="24"/>
        </w:rPr>
        <w:t>Direktor korraldab vaidemenetluse ja teavitab õpilast vaideotsusest</w:t>
      </w:r>
    </w:p>
    <w:p w:rsidR="006647E8" w:rsidRPr="00B62BEB" w:rsidRDefault="006647E8" w:rsidP="00B0147F">
      <w:pPr>
        <w:pStyle w:val="Pealkiri2"/>
        <w:numPr>
          <w:ilvl w:val="1"/>
          <w:numId w:val="21"/>
        </w:numPr>
        <w:spacing w:line="360" w:lineRule="auto"/>
        <w:rPr>
          <w:rFonts w:ascii="Times New Roman" w:hAnsi="Times New Roman" w:cs="Times New Roman"/>
          <w:b/>
          <w:color w:val="auto"/>
          <w:sz w:val="24"/>
        </w:rPr>
      </w:pPr>
      <w:bookmarkStart w:id="23" w:name="_Toc17612235"/>
      <w:r w:rsidRPr="00B62BEB">
        <w:rPr>
          <w:rStyle w:val="Pealkiri2Mrk"/>
          <w:rFonts w:ascii="Times New Roman" w:hAnsi="Times New Roman" w:cs="Times New Roman"/>
          <w:b/>
          <w:color w:val="auto"/>
          <w:sz w:val="24"/>
        </w:rPr>
        <w:t>Õpilase järgmisse klassi üleviimine</w:t>
      </w:r>
      <w:bookmarkEnd w:id="23"/>
    </w:p>
    <w:p w:rsidR="006D669D" w:rsidRDefault="006D669D" w:rsidP="00A42B8B">
      <w:pPr>
        <w:pStyle w:val="Loendilik"/>
        <w:numPr>
          <w:ilvl w:val="0"/>
          <w:numId w:val="28"/>
        </w:numPr>
        <w:spacing w:after="0" w:line="360" w:lineRule="auto"/>
        <w:ind w:left="426" w:hanging="426"/>
        <w:jc w:val="both"/>
        <w:rPr>
          <w:rFonts w:ascii="Times New Roman" w:hAnsi="Times New Roman" w:cs="Times New Roman"/>
          <w:bCs/>
          <w:sz w:val="24"/>
          <w:szCs w:val="24"/>
        </w:rPr>
      </w:pPr>
      <w:r w:rsidRPr="006D669D">
        <w:rPr>
          <w:rFonts w:ascii="Times New Roman" w:hAnsi="Times New Roman" w:cs="Times New Roman"/>
          <w:bCs/>
          <w:sz w:val="24"/>
          <w:szCs w:val="24"/>
        </w:rPr>
        <w:t xml:space="preserve">Õppeperioodi jooksul omandamata jäänud õppekavaga nõutavate teadmiste ja oskuste omandamise toetamiseks võib õpilase jätta täiendavale õppetööle. </w:t>
      </w:r>
    </w:p>
    <w:p w:rsidR="006D669D" w:rsidRDefault="006D669D" w:rsidP="00A42B8B">
      <w:pPr>
        <w:pStyle w:val="Loendilik"/>
        <w:numPr>
          <w:ilvl w:val="0"/>
          <w:numId w:val="28"/>
        </w:numPr>
        <w:spacing w:after="0" w:line="360" w:lineRule="auto"/>
        <w:ind w:left="426" w:hanging="426"/>
        <w:jc w:val="both"/>
        <w:rPr>
          <w:rFonts w:ascii="Times New Roman" w:hAnsi="Times New Roman" w:cs="Times New Roman"/>
          <w:bCs/>
          <w:sz w:val="24"/>
          <w:szCs w:val="24"/>
        </w:rPr>
      </w:pPr>
      <w:r w:rsidRPr="006D669D">
        <w:rPr>
          <w:rFonts w:ascii="Times New Roman" w:hAnsi="Times New Roman" w:cs="Times New Roman"/>
          <w:bCs/>
          <w:sz w:val="24"/>
          <w:szCs w:val="24"/>
        </w:rPr>
        <w:t xml:space="preserve">Täiendavale õppetööle jätmise otsustab õppenõukogu enne õppeperioodi lõppu. </w:t>
      </w:r>
    </w:p>
    <w:p w:rsidR="006D669D" w:rsidRDefault="006D669D" w:rsidP="00A42B8B">
      <w:pPr>
        <w:pStyle w:val="Loendilik"/>
        <w:numPr>
          <w:ilvl w:val="0"/>
          <w:numId w:val="28"/>
        </w:numPr>
        <w:spacing w:after="0" w:line="360" w:lineRule="auto"/>
        <w:ind w:left="426" w:hanging="426"/>
        <w:jc w:val="both"/>
        <w:rPr>
          <w:rFonts w:ascii="Times New Roman" w:hAnsi="Times New Roman" w:cs="Times New Roman"/>
          <w:bCs/>
          <w:sz w:val="24"/>
          <w:szCs w:val="24"/>
        </w:rPr>
      </w:pPr>
      <w:r w:rsidRPr="006D669D">
        <w:rPr>
          <w:rFonts w:ascii="Times New Roman" w:hAnsi="Times New Roman" w:cs="Times New Roman"/>
          <w:bCs/>
          <w:sz w:val="24"/>
          <w:szCs w:val="24"/>
        </w:rPr>
        <w:t xml:space="preserve">Täiendav õppetöö viiakse läbi pärast õppeperioodi lõppu  </w:t>
      </w:r>
      <w:r w:rsidR="00657894">
        <w:rPr>
          <w:rFonts w:ascii="Times New Roman" w:hAnsi="Times New Roman" w:cs="Times New Roman"/>
          <w:bCs/>
          <w:sz w:val="24"/>
          <w:szCs w:val="24"/>
        </w:rPr>
        <w:t>kuni 5-10 õppepäeva hiljemalt 25</w:t>
      </w:r>
      <w:r w:rsidRPr="006D669D">
        <w:rPr>
          <w:rFonts w:ascii="Times New Roman" w:hAnsi="Times New Roman" w:cs="Times New Roman"/>
          <w:bCs/>
          <w:sz w:val="24"/>
          <w:szCs w:val="24"/>
        </w:rPr>
        <w:t xml:space="preserve">.augustiks. </w:t>
      </w:r>
    </w:p>
    <w:p w:rsidR="006D669D" w:rsidRDefault="006D669D" w:rsidP="00A42B8B">
      <w:pPr>
        <w:pStyle w:val="Loendilik"/>
        <w:numPr>
          <w:ilvl w:val="0"/>
          <w:numId w:val="28"/>
        </w:numPr>
        <w:spacing w:after="0" w:line="360" w:lineRule="auto"/>
        <w:ind w:left="426" w:hanging="426"/>
        <w:jc w:val="both"/>
        <w:rPr>
          <w:rFonts w:ascii="Times New Roman" w:hAnsi="Times New Roman" w:cs="Times New Roman"/>
          <w:bCs/>
          <w:sz w:val="24"/>
          <w:szCs w:val="24"/>
        </w:rPr>
      </w:pPr>
      <w:r w:rsidRPr="006D669D">
        <w:rPr>
          <w:rFonts w:ascii="Times New Roman" w:hAnsi="Times New Roman" w:cs="Times New Roman"/>
          <w:bCs/>
          <w:sz w:val="24"/>
          <w:szCs w:val="24"/>
        </w:rPr>
        <w:t>Täiendavale õppetööle jäetud õpilane täidab õpetaja vahetul juhendamisel spetsiaalseid õppeülesandeid.</w:t>
      </w:r>
    </w:p>
    <w:p w:rsidR="006D669D" w:rsidRDefault="006D669D" w:rsidP="00A42B8B">
      <w:pPr>
        <w:pStyle w:val="Loendilik"/>
        <w:numPr>
          <w:ilvl w:val="0"/>
          <w:numId w:val="28"/>
        </w:numPr>
        <w:spacing w:after="0" w:line="360" w:lineRule="auto"/>
        <w:ind w:left="426" w:hanging="426"/>
        <w:jc w:val="both"/>
        <w:rPr>
          <w:rFonts w:ascii="Times New Roman" w:hAnsi="Times New Roman" w:cs="Times New Roman"/>
          <w:bCs/>
          <w:sz w:val="24"/>
          <w:szCs w:val="24"/>
        </w:rPr>
      </w:pPr>
      <w:r w:rsidRPr="006D669D">
        <w:rPr>
          <w:rFonts w:ascii="Times New Roman" w:hAnsi="Times New Roman" w:cs="Times New Roman"/>
          <w:bCs/>
          <w:sz w:val="24"/>
          <w:szCs w:val="24"/>
        </w:rPr>
        <w:lastRenderedPageBreak/>
        <w:t xml:space="preserve">Täiendava õppetöö tulemusi kontrollitakse ja hinnatakse ning hinne kantakse Stuudiumisse. </w:t>
      </w:r>
    </w:p>
    <w:p w:rsidR="006D669D" w:rsidRDefault="006D669D" w:rsidP="00A42B8B">
      <w:pPr>
        <w:pStyle w:val="Loendilik"/>
        <w:numPr>
          <w:ilvl w:val="0"/>
          <w:numId w:val="28"/>
        </w:numPr>
        <w:spacing w:after="0" w:line="360" w:lineRule="auto"/>
        <w:ind w:left="426" w:hanging="426"/>
        <w:jc w:val="both"/>
        <w:rPr>
          <w:rFonts w:ascii="Times New Roman" w:hAnsi="Times New Roman" w:cs="Times New Roman"/>
          <w:bCs/>
          <w:sz w:val="24"/>
          <w:szCs w:val="24"/>
        </w:rPr>
      </w:pPr>
      <w:r w:rsidRPr="006D669D">
        <w:rPr>
          <w:rFonts w:ascii="Times New Roman" w:hAnsi="Times New Roman" w:cs="Times New Roman"/>
          <w:bCs/>
          <w:sz w:val="24"/>
          <w:szCs w:val="24"/>
        </w:rPr>
        <w:t>Täiendavale õppetööle jäetakse põhikooli õpilane õppeainetes, milles tulenevalt trimestri või poolaastahinnetest tuleks välja panna aastahinne “2”</w:t>
      </w:r>
      <w:r w:rsidR="00657894">
        <w:rPr>
          <w:rFonts w:ascii="Times New Roman" w:hAnsi="Times New Roman"/>
          <w:sz w:val="24"/>
          <w:szCs w:val="24"/>
        </w:rPr>
        <w:t xml:space="preserve"> või </w:t>
      </w:r>
      <w:r w:rsidR="00657894" w:rsidRPr="00EC6745">
        <w:rPr>
          <w:rFonts w:ascii="Times New Roman" w:hAnsi="Times New Roman"/>
          <w:sz w:val="24"/>
          <w:szCs w:val="24"/>
        </w:rPr>
        <w:t>“</w:t>
      </w:r>
      <w:r w:rsidR="00657894">
        <w:rPr>
          <w:rFonts w:ascii="Times New Roman" w:hAnsi="Times New Roman"/>
          <w:sz w:val="24"/>
          <w:szCs w:val="24"/>
        </w:rPr>
        <w:t>MA“</w:t>
      </w:r>
      <w:r w:rsidR="00657894" w:rsidRPr="00EC6745">
        <w:rPr>
          <w:rFonts w:ascii="Times New Roman" w:hAnsi="Times New Roman"/>
          <w:sz w:val="24"/>
          <w:szCs w:val="24"/>
        </w:rPr>
        <w:t>,</w:t>
      </w:r>
      <w:r w:rsidRPr="006D669D">
        <w:rPr>
          <w:rFonts w:ascii="Times New Roman" w:hAnsi="Times New Roman" w:cs="Times New Roman"/>
          <w:bCs/>
          <w:sz w:val="24"/>
          <w:szCs w:val="24"/>
        </w:rPr>
        <w:t>.</w:t>
      </w:r>
    </w:p>
    <w:p w:rsidR="006D669D" w:rsidRDefault="006D669D" w:rsidP="00A42B8B">
      <w:pPr>
        <w:pStyle w:val="Loendilik"/>
        <w:numPr>
          <w:ilvl w:val="0"/>
          <w:numId w:val="28"/>
        </w:numPr>
        <w:spacing w:after="0" w:line="360" w:lineRule="auto"/>
        <w:ind w:left="426" w:hanging="426"/>
        <w:jc w:val="both"/>
        <w:rPr>
          <w:rFonts w:ascii="Times New Roman" w:hAnsi="Times New Roman" w:cs="Times New Roman"/>
          <w:bCs/>
          <w:sz w:val="24"/>
          <w:szCs w:val="24"/>
        </w:rPr>
      </w:pPr>
      <w:r w:rsidRPr="006D669D">
        <w:rPr>
          <w:rFonts w:ascii="Times New Roman" w:hAnsi="Times New Roman" w:cs="Times New Roman"/>
          <w:bCs/>
          <w:sz w:val="24"/>
          <w:szCs w:val="24"/>
        </w:rPr>
        <w:t>Aastahinde väljapanekul arvestatakse täiendava õppetöö tulemusi.</w:t>
      </w:r>
    </w:p>
    <w:p w:rsidR="006D669D" w:rsidRDefault="006D669D" w:rsidP="00A42B8B">
      <w:pPr>
        <w:pStyle w:val="Loendilik"/>
        <w:numPr>
          <w:ilvl w:val="0"/>
          <w:numId w:val="28"/>
        </w:numPr>
        <w:spacing w:after="0" w:line="360" w:lineRule="auto"/>
        <w:ind w:left="426" w:hanging="426"/>
        <w:jc w:val="both"/>
        <w:rPr>
          <w:rFonts w:ascii="Times New Roman" w:hAnsi="Times New Roman" w:cs="Times New Roman"/>
          <w:bCs/>
          <w:sz w:val="24"/>
          <w:szCs w:val="24"/>
        </w:rPr>
      </w:pPr>
      <w:r w:rsidRPr="006D669D">
        <w:rPr>
          <w:rFonts w:ascii="Times New Roman" w:hAnsi="Times New Roman" w:cs="Times New Roman"/>
          <w:bCs/>
          <w:sz w:val="24"/>
          <w:szCs w:val="24"/>
        </w:rPr>
        <w:t>Õpilase üleviimine järgmisse klassi või klassikursust kordama jätmine otsustatakse hiljemalt 31. augustiks kokkuvõtvate hinnete alusel.</w:t>
      </w:r>
    </w:p>
    <w:p w:rsidR="006D669D" w:rsidRDefault="006D669D" w:rsidP="00A42B8B">
      <w:pPr>
        <w:pStyle w:val="Loendilik"/>
        <w:numPr>
          <w:ilvl w:val="0"/>
          <w:numId w:val="28"/>
        </w:numPr>
        <w:spacing w:after="0" w:line="360" w:lineRule="auto"/>
        <w:ind w:left="426" w:hanging="426"/>
        <w:jc w:val="both"/>
        <w:rPr>
          <w:rFonts w:ascii="Times New Roman" w:hAnsi="Times New Roman" w:cs="Times New Roman"/>
          <w:bCs/>
          <w:sz w:val="24"/>
          <w:szCs w:val="24"/>
        </w:rPr>
      </w:pPr>
      <w:r w:rsidRPr="006D669D">
        <w:rPr>
          <w:rFonts w:ascii="Times New Roman" w:hAnsi="Times New Roman" w:cs="Times New Roman"/>
          <w:bCs/>
          <w:sz w:val="24"/>
          <w:szCs w:val="24"/>
        </w:rPr>
        <w:t>Õpilane viiakse üle järgmisse klassi olenemata käitumise aastahindest.</w:t>
      </w:r>
    </w:p>
    <w:p w:rsidR="006D669D" w:rsidRDefault="006D669D" w:rsidP="007F635D">
      <w:pPr>
        <w:pStyle w:val="Vahedeta"/>
      </w:pPr>
    </w:p>
    <w:p w:rsidR="006D669D" w:rsidRPr="007A1D41" w:rsidRDefault="007A1D41" w:rsidP="00B0147F">
      <w:pPr>
        <w:pStyle w:val="Pealkiri2"/>
        <w:spacing w:line="360" w:lineRule="auto"/>
        <w:rPr>
          <w:rFonts w:ascii="Times New Roman" w:hAnsi="Times New Roman" w:cs="Times New Roman"/>
          <w:b/>
          <w:color w:val="000000" w:themeColor="text1"/>
          <w:sz w:val="24"/>
        </w:rPr>
      </w:pPr>
      <w:bookmarkStart w:id="24" w:name="_Toc482327554"/>
      <w:bookmarkStart w:id="25" w:name="_Toc482327642"/>
      <w:bookmarkStart w:id="26" w:name="_Toc17612236"/>
      <w:r>
        <w:rPr>
          <w:rFonts w:ascii="Times New Roman" w:hAnsi="Times New Roman" w:cs="Times New Roman"/>
          <w:b/>
          <w:color w:val="000000" w:themeColor="text1"/>
          <w:sz w:val="24"/>
        </w:rPr>
        <w:t xml:space="preserve">9.8 </w:t>
      </w:r>
      <w:r w:rsidR="006D669D" w:rsidRPr="007A1D41">
        <w:rPr>
          <w:rFonts w:ascii="Times New Roman" w:hAnsi="Times New Roman" w:cs="Times New Roman"/>
          <w:b/>
          <w:color w:val="000000" w:themeColor="text1"/>
          <w:sz w:val="24"/>
        </w:rPr>
        <w:t>Õpilase klassikursust kordama jätmine</w:t>
      </w:r>
      <w:bookmarkEnd w:id="24"/>
      <w:bookmarkEnd w:id="25"/>
      <w:bookmarkEnd w:id="26"/>
    </w:p>
    <w:p w:rsidR="00E914D0" w:rsidRPr="00E914D0" w:rsidRDefault="006D669D" w:rsidP="00A42B8B">
      <w:pPr>
        <w:pStyle w:val="Loendilik"/>
        <w:numPr>
          <w:ilvl w:val="0"/>
          <w:numId w:val="32"/>
        </w:numPr>
        <w:spacing w:after="0" w:line="360" w:lineRule="auto"/>
        <w:ind w:left="426" w:hanging="426"/>
        <w:jc w:val="both"/>
        <w:rPr>
          <w:rFonts w:ascii="Times New Roman" w:hAnsi="Times New Roman" w:cs="Times New Roman"/>
          <w:b/>
          <w:bCs/>
          <w:sz w:val="24"/>
          <w:szCs w:val="24"/>
        </w:rPr>
      </w:pPr>
      <w:r w:rsidRPr="006D669D">
        <w:rPr>
          <w:rFonts w:ascii="Times New Roman" w:hAnsi="Times New Roman" w:cs="Times New Roman"/>
          <w:sz w:val="24"/>
          <w:szCs w:val="24"/>
        </w:rPr>
        <w:t>1.-8.kl võib õppenõukogu põhjendatud otsusega erandjuhul jätta õpilase klassikursust kordama, kui õpilasel on kolmes või enamas õppeaines pandud välja aastahinne „puudulik“</w:t>
      </w:r>
      <w:r w:rsidR="00657894">
        <w:rPr>
          <w:rFonts w:ascii="Times New Roman" w:hAnsi="Times New Roman" w:cs="Times New Roman"/>
          <w:sz w:val="24"/>
          <w:szCs w:val="24"/>
        </w:rPr>
        <w:t xml:space="preserve"> või „mitte arvestatud“</w:t>
      </w:r>
      <w:r w:rsidRPr="006D669D">
        <w:rPr>
          <w:rFonts w:ascii="Times New Roman" w:hAnsi="Times New Roman" w:cs="Times New Roman"/>
          <w:sz w:val="24"/>
          <w:szCs w:val="24"/>
        </w:rPr>
        <w:t xml:space="preserve">, täiendav õppetöö ei ole tulemusi andnud ning õppekavaga nõutavate õpitulemuste saavutamiseks ei ole otstarbekas rakendada individuaalset õppekava või muid koolis rakendatavaid tugisüsteeme. Õppenõukogu kaasab otsuse tegemisele õpilase või tema seadusliku esindaja. </w:t>
      </w:r>
    </w:p>
    <w:p w:rsidR="006D669D" w:rsidRPr="00E914D0" w:rsidRDefault="006D669D" w:rsidP="00A42B8B">
      <w:pPr>
        <w:pStyle w:val="Loendilik"/>
        <w:numPr>
          <w:ilvl w:val="0"/>
          <w:numId w:val="32"/>
        </w:numPr>
        <w:spacing w:after="0" w:line="360" w:lineRule="auto"/>
        <w:ind w:left="426" w:hanging="426"/>
        <w:jc w:val="both"/>
        <w:rPr>
          <w:rFonts w:ascii="Times New Roman" w:hAnsi="Times New Roman" w:cs="Times New Roman"/>
          <w:b/>
          <w:bCs/>
          <w:sz w:val="24"/>
          <w:szCs w:val="24"/>
        </w:rPr>
      </w:pPr>
      <w:r w:rsidRPr="00E914D0">
        <w:rPr>
          <w:rFonts w:ascii="Times New Roman" w:hAnsi="Times New Roman" w:cs="Times New Roman"/>
          <w:sz w:val="24"/>
          <w:szCs w:val="24"/>
        </w:rPr>
        <w:t>Klassikursust ei jäeta kordama</w:t>
      </w:r>
      <w:r w:rsidR="00E914D0" w:rsidRPr="00E914D0">
        <w:rPr>
          <w:rFonts w:ascii="Times New Roman" w:hAnsi="Times New Roman" w:cs="Times New Roman"/>
          <w:sz w:val="24"/>
          <w:szCs w:val="24"/>
        </w:rPr>
        <w:t xml:space="preserve"> hariduslike erivajadustega õpilasi, kelle puhul rakendatakse koolivälise nõustamismeeskonna soovitusel tõhustatud- või erituge.</w:t>
      </w:r>
    </w:p>
    <w:p w:rsidR="006D669D" w:rsidRPr="006D669D" w:rsidRDefault="006D669D" w:rsidP="007F635D">
      <w:pPr>
        <w:pStyle w:val="Vahedeta"/>
      </w:pPr>
    </w:p>
    <w:p w:rsidR="006647E8" w:rsidRPr="000221CF" w:rsidRDefault="006D669D" w:rsidP="000221CF">
      <w:pPr>
        <w:pStyle w:val="Pealkiri2"/>
        <w:rPr>
          <w:rFonts w:ascii="Times New Roman" w:hAnsi="Times New Roman" w:cs="Times New Roman"/>
          <w:b/>
          <w:color w:val="auto"/>
          <w:sz w:val="24"/>
        </w:rPr>
      </w:pPr>
      <w:bookmarkStart w:id="27" w:name="_Toc17612237"/>
      <w:r>
        <w:rPr>
          <w:rFonts w:ascii="Times New Roman" w:hAnsi="Times New Roman" w:cs="Times New Roman"/>
          <w:b/>
          <w:color w:val="auto"/>
          <w:sz w:val="24"/>
        </w:rPr>
        <w:t>9</w:t>
      </w:r>
      <w:r w:rsidR="00E914D0">
        <w:rPr>
          <w:rFonts w:ascii="Times New Roman" w:hAnsi="Times New Roman" w:cs="Times New Roman"/>
          <w:b/>
          <w:color w:val="auto"/>
          <w:sz w:val="24"/>
        </w:rPr>
        <w:t>.9</w:t>
      </w:r>
      <w:r>
        <w:rPr>
          <w:rFonts w:ascii="Times New Roman" w:hAnsi="Times New Roman" w:cs="Times New Roman"/>
          <w:b/>
          <w:color w:val="auto"/>
          <w:sz w:val="24"/>
        </w:rPr>
        <w:t xml:space="preserve"> Põhikooli</w:t>
      </w:r>
      <w:r w:rsidR="006647E8" w:rsidRPr="000221CF">
        <w:rPr>
          <w:rFonts w:ascii="Times New Roman" w:hAnsi="Times New Roman" w:cs="Times New Roman"/>
          <w:b/>
          <w:color w:val="auto"/>
          <w:sz w:val="24"/>
        </w:rPr>
        <w:t xml:space="preserve"> lõpetamine</w:t>
      </w:r>
      <w:bookmarkEnd w:id="27"/>
    </w:p>
    <w:p w:rsidR="00E914D0" w:rsidRPr="00E914D0" w:rsidRDefault="00E914D0" w:rsidP="00A42B8B">
      <w:pPr>
        <w:pStyle w:val="Loendilik"/>
        <w:numPr>
          <w:ilvl w:val="0"/>
          <w:numId w:val="29"/>
        </w:numPr>
        <w:spacing w:before="240" w:after="0" w:line="360" w:lineRule="auto"/>
        <w:ind w:left="426" w:hanging="426"/>
        <w:jc w:val="both"/>
        <w:rPr>
          <w:rFonts w:ascii="Times New Roman" w:hAnsi="Times New Roman" w:cs="Times New Roman"/>
          <w:sz w:val="24"/>
          <w:szCs w:val="24"/>
        </w:rPr>
      </w:pPr>
      <w:r w:rsidRPr="00E914D0">
        <w:rPr>
          <w:rFonts w:ascii="Times New Roman" w:hAnsi="Times New Roman" w:cs="Times New Roman"/>
          <w:sz w:val="24"/>
          <w:szCs w:val="24"/>
        </w:rPr>
        <w:t>Põhikooli lõpetab õpilane:</w:t>
      </w:r>
    </w:p>
    <w:p w:rsidR="00E914D0" w:rsidRDefault="00E914D0" w:rsidP="00A42B8B">
      <w:pPr>
        <w:pStyle w:val="Loendilik"/>
        <w:numPr>
          <w:ilvl w:val="0"/>
          <w:numId w:val="33"/>
        </w:numPr>
        <w:spacing w:before="240" w:after="0" w:line="360" w:lineRule="auto"/>
        <w:jc w:val="both"/>
        <w:rPr>
          <w:rFonts w:ascii="Times New Roman" w:hAnsi="Times New Roman" w:cs="Times New Roman"/>
          <w:sz w:val="24"/>
          <w:szCs w:val="24"/>
        </w:rPr>
      </w:pPr>
      <w:r w:rsidRPr="00E914D0">
        <w:rPr>
          <w:rFonts w:ascii="Times New Roman" w:hAnsi="Times New Roman" w:cs="Times New Roman"/>
          <w:sz w:val="24"/>
          <w:szCs w:val="24"/>
        </w:rPr>
        <w:t>kelle viimased aastahinded on vähemalt „3“;</w:t>
      </w:r>
    </w:p>
    <w:p w:rsidR="00E914D0" w:rsidRDefault="00E914D0" w:rsidP="00A42B8B">
      <w:pPr>
        <w:pStyle w:val="Loendilik"/>
        <w:numPr>
          <w:ilvl w:val="0"/>
          <w:numId w:val="33"/>
        </w:numPr>
        <w:spacing w:before="240" w:after="0" w:line="360" w:lineRule="auto"/>
        <w:jc w:val="both"/>
        <w:rPr>
          <w:rFonts w:ascii="Times New Roman" w:hAnsi="Times New Roman" w:cs="Times New Roman"/>
          <w:sz w:val="24"/>
          <w:szCs w:val="24"/>
        </w:rPr>
      </w:pPr>
      <w:r w:rsidRPr="00E914D0">
        <w:rPr>
          <w:rFonts w:ascii="Times New Roman" w:hAnsi="Times New Roman" w:cs="Times New Roman"/>
          <w:sz w:val="24"/>
          <w:szCs w:val="24"/>
        </w:rPr>
        <w:t>kes on sooritanud kolmandas kooliastmes loovtöö;</w:t>
      </w:r>
    </w:p>
    <w:p w:rsidR="00E914D0" w:rsidRPr="00E914D0" w:rsidRDefault="00E914D0" w:rsidP="00A42B8B">
      <w:pPr>
        <w:pStyle w:val="Loendilik"/>
        <w:numPr>
          <w:ilvl w:val="0"/>
          <w:numId w:val="33"/>
        </w:numPr>
        <w:spacing w:before="240" w:after="0" w:line="360" w:lineRule="auto"/>
        <w:jc w:val="both"/>
        <w:rPr>
          <w:rFonts w:ascii="Times New Roman" w:hAnsi="Times New Roman" w:cs="Times New Roman"/>
          <w:sz w:val="24"/>
          <w:szCs w:val="24"/>
        </w:rPr>
      </w:pPr>
      <w:r w:rsidRPr="00E914D0">
        <w:rPr>
          <w:rFonts w:ascii="Times New Roman" w:hAnsi="Times New Roman" w:cs="Times New Roman"/>
          <w:sz w:val="24"/>
          <w:szCs w:val="24"/>
        </w:rPr>
        <w:t>kes on sooritanud vähemalt 50% tulemusega eesti keele, matemaatika ja ühe valikeksami omal valikul.</w:t>
      </w:r>
    </w:p>
    <w:p w:rsidR="00E914D0" w:rsidRDefault="00E914D0" w:rsidP="00A42B8B">
      <w:pPr>
        <w:pStyle w:val="Loendilik"/>
        <w:numPr>
          <w:ilvl w:val="0"/>
          <w:numId w:val="29"/>
        </w:numPr>
        <w:spacing w:before="240" w:after="0" w:line="360" w:lineRule="auto"/>
        <w:ind w:left="426" w:hanging="426"/>
        <w:jc w:val="both"/>
        <w:rPr>
          <w:rFonts w:ascii="Times New Roman" w:hAnsi="Times New Roman" w:cs="Times New Roman"/>
          <w:sz w:val="24"/>
          <w:szCs w:val="24"/>
        </w:rPr>
      </w:pPr>
      <w:r w:rsidRPr="00E914D0">
        <w:rPr>
          <w:rFonts w:ascii="Times New Roman" w:hAnsi="Times New Roman" w:cs="Times New Roman"/>
          <w:sz w:val="24"/>
          <w:szCs w:val="24"/>
        </w:rPr>
        <w:t xml:space="preserve">Haridusliku erivajadusega õpilasele, kelle individuaalne õppekava sätestab teistsugused nõuded võrreldes riikliku õppekavaga, on lõpetamise aluseks individuaalse õppekava õpitulemuste saavutatus. Haridusliku erivajadusega õpilasel on õigus sooritada põhikooli lõpueksamid eritingimustel (ühtsete küsimustega põhikooli lõpueksamitöö kohandamine, abivahendite kasutamine, koolieksam vms) vastavalt haridus- ja teadusministri määrusega kehtestatud lõpueksamite korraldamise tingimustele ja korrale. </w:t>
      </w:r>
    </w:p>
    <w:p w:rsidR="00E914D0" w:rsidRPr="00E914D0" w:rsidRDefault="00E914D0" w:rsidP="00A42B8B">
      <w:pPr>
        <w:pStyle w:val="Loendilik"/>
        <w:numPr>
          <w:ilvl w:val="0"/>
          <w:numId w:val="29"/>
        </w:numPr>
        <w:spacing w:before="240" w:after="0" w:line="360" w:lineRule="auto"/>
        <w:ind w:left="426" w:hanging="426"/>
        <w:jc w:val="both"/>
        <w:rPr>
          <w:rFonts w:ascii="Times New Roman" w:hAnsi="Times New Roman" w:cs="Times New Roman"/>
          <w:sz w:val="24"/>
          <w:szCs w:val="24"/>
        </w:rPr>
      </w:pPr>
      <w:r w:rsidRPr="00E914D0">
        <w:rPr>
          <w:rFonts w:ascii="Times New Roman" w:hAnsi="Times New Roman" w:cs="Times New Roman"/>
          <w:sz w:val="24"/>
          <w:szCs w:val="24"/>
        </w:rPr>
        <w:t>Põhikooli lõpetanuks võib õpilase või tema seadusliku esindaja kirjaliku avalduse alusel ja õppenõukogu otsusega pidada ning põhikooli lõputunnistuse anda õpilasele:</w:t>
      </w:r>
    </w:p>
    <w:p w:rsidR="00E914D0" w:rsidRDefault="00E914D0" w:rsidP="00A42B8B">
      <w:pPr>
        <w:pStyle w:val="Loendilik"/>
        <w:numPr>
          <w:ilvl w:val="0"/>
          <w:numId w:val="34"/>
        </w:numPr>
        <w:spacing w:before="240" w:after="0" w:line="360" w:lineRule="auto"/>
        <w:jc w:val="both"/>
        <w:rPr>
          <w:rFonts w:ascii="Times New Roman" w:hAnsi="Times New Roman" w:cs="Times New Roman"/>
          <w:sz w:val="24"/>
          <w:szCs w:val="24"/>
        </w:rPr>
      </w:pPr>
      <w:r w:rsidRPr="00E914D0">
        <w:rPr>
          <w:rFonts w:ascii="Times New Roman" w:hAnsi="Times New Roman" w:cs="Times New Roman"/>
          <w:sz w:val="24"/>
          <w:szCs w:val="24"/>
        </w:rPr>
        <w:t>kellel on üks „puudulik“ eksami- või viimane aastahinne;</w:t>
      </w:r>
    </w:p>
    <w:p w:rsidR="00E914D0" w:rsidRPr="00E914D0" w:rsidRDefault="00E914D0" w:rsidP="00A42B8B">
      <w:pPr>
        <w:pStyle w:val="Loendilik"/>
        <w:numPr>
          <w:ilvl w:val="0"/>
          <w:numId w:val="34"/>
        </w:numPr>
        <w:spacing w:before="240" w:after="0" w:line="360" w:lineRule="auto"/>
        <w:jc w:val="both"/>
        <w:rPr>
          <w:rFonts w:ascii="Times New Roman" w:hAnsi="Times New Roman" w:cs="Times New Roman"/>
          <w:sz w:val="24"/>
          <w:szCs w:val="24"/>
        </w:rPr>
      </w:pPr>
      <w:r w:rsidRPr="00E914D0">
        <w:rPr>
          <w:rFonts w:ascii="Times New Roman" w:hAnsi="Times New Roman" w:cs="Times New Roman"/>
          <w:sz w:val="24"/>
          <w:szCs w:val="24"/>
        </w:rPr>
        <w:lastRenderedPageBreak/>
        <w:t>kellel on kahes õppeaines kummaski üks „2“-ga hinnatud eksami- või õppeaine viimane aastahinne.</w:t>
      </w:r>
    </w:p>
    <w:p w:rsidR="00E914D0" w:rsidRPr="00E914D0" w:rsidRDefault="00E914D0" w:rsidP="00A42B8B">
      <w:pPr>
        <w:pStyle w:val="Pealkiri2"/>
        <w:numPr>
          <w:ilvl w:val="1"/>
          <w:numId w:val="37"/>
        </w:numPr>
        <w:rPr>
          <w:rFonts w:ascii="Times New Roman" w:hAnsi="Times New Roman" w:cs="Times New Roman"/>
          <w:b/>
          <w:color w:val="000000" w:themeColor="text1"/>
          <w:sz w:val="24"/>
        </w:rPr>
      </w:pPr>
      <w:r>
        <w:rPr>
          <w:rFonts w:ascii="Times New Roman" w:hAnsi="Times New Roman" w:cs="Times New Roman"/>
          <w:b/>
          <w:color w:val="000000" w:themeColor="text1"/>
          <w:sz w:val="24"/>
        </w:rPr>
        <w:t xml:space="preserve"> </w:t>
      </w:r>
      <w:bookmarkStart w:id="28" w:name="_Toc17612238"/>
      <w:r w:rsidRPr="00E914D0">
        <w:rPr>
          <w:rFonts w:ascii="Times New Roman" w:hAnsi="Times New Roman" w:cs="Times New Roman"/>
          <w:b/>
          <w:color w:val="000000" w:themeColor="text1"/>
          <w:sz w:val="24"/>
        </w:rPr>
        <w:t>Käitumise ja hoolsuse hindamine</w:t>
      </w:r>
      <w:bookmarkEnd w:id="28"/>
    </w:p>
    <w:p w:rsidR="00E914D0" w:rsidRPr="00E914D0" w:rsidRDefault="00E914D0" w:rsidP="00657894">
      <w:pPr>
        <w:pStyle w:val="Loendilik"/>
        <w:numPr>
          <w:ilvl w:val="0"/>
          <w:numId w:val="35"/>
        </w:numPr>
        <w:spacing w:before="240" w:after="0" w:line="360" w:lineRule="auto"/>
        <w:ind w:left="426" w:hanging="142"/>
        <w:jc w:val="both"/>
        <w:rPr>
          <w:rFonts w:ascii="Times New Roman" w:hAnsi="Times New Roman" w:cs="Times New Roman"/>
          <w:sz w:val="24"/>
          <w:szCs w:val="24"/>
        </w:rPr>
      </w:pPr>
      <w:r w:rsidRPr="00E914D0">
        <w:rPr>
          <w:rFonts w:ascii="Times New Roman" w:hAnsi="Times New Roman" w:cs="Times New Roman"/>
          <w:sz w:val="24"/>
          <w:szCs w:val="24"/>
        </w:rPr>
        <w:t>Käitumise (sh hoolsuse) hindamise eesmärk on:</w:t>
      </w:r>
    </w:p>
    <w:p w:rsidR="00E914D0" w:rsidRPr="00E914D0" w:rsidRDefault="00E914D0" w:rsidP="00A42B8B">
      <w:pPr>
        <w:pStyle w:val="Loendilik"/>
        <w:numPr>
          <w:ilvl w:val="0"/>
          <w:numId w:val="36"/>
        </w:numPr>
        <w:spacing w:before="240" w:after="0" w:line="360" w:lineRule="auto"/>
        <w:jc w:val="both"/>
        <w:rPr>
          <w:rFonts w:ascii="Times New Roman" w:hAnsi="Times New Roman" w:cs="Times New Roman"/>
          <w:sz w:val="24"/>
          <w:szCs w:val="24"/>
        </w:rPr>
      </w:pPr>
      <w:r w:rsidRPr="00E914D0">
        <w:rPr>
          <w:rFonts w:ascii="Times New Roman" w:hAnsi="Times New Roman" w:cs="Times New Roman"/>
          <w:sz w:val="24"/>
          <w:szCs w:val="24"/>
        </w:rPr>
        <w:t xml:space="preserve">suunata õpilast järgima üldtunnustatud käitumis- ja kõlblusnorme; </w:t>
      </w:r>
    </w:p>
    <w:p w:rsidR="00E914D0" w:rsidRPr="00E914D0" w:rsidRDefault="00E914D0" w:rsidP="00A42B8B">
      <w:pPr>
        <w:pStyle w:val="Loendilik"/>
        <w:numPr>
          <w:ilvl w:val="0"/>
          <w:numId w:val="36"/>
        </w:numPr>
        <w:spacing w:before="240" w:after="0" w:line="360" w:lineRule="auto"/>
        <w:jc w:val="both"/>
        <w:rPr>
          <w:rFonts w:ascii="Times New Roman" w:hAnsi="Times New Roman" w:cs="Times New Roman"/>
          <w:sz w:val="24"/>
          <w:szCs w:val="24"/>
        </w:rPr>
      </w:pPr>
      <w:r w:rsidRPr="00E914D0">
        <w:rPr>
          <w:rFonts w:ascii="Times New Roman" w:hAnsi="Times New Roman" w:cs="Times New Roman"/>
          <w:sz w:val="24"/>
          <w:szCs w:val="24"/>
        </w:rPr>
        <w:t>täitma kooli kodukorra nõudeid;</w:t>
      </w:r>
    </w:p>
    <w:p w:rsidR="00657894" w:rsidRDefault="00E914D0" w:rsidP="00657894">
      <w:pPr>
        <w:pStyle w:val="Loendilik"/>
        <w:numPr>
          <w:ilvl w:val="0"/>
          <w:numId w:val="36"/>
        </w:numPr>
        <w:spacing w:before="240" w:after="0" w:line="360" w:lineRule="auto"/>
        <w:jc w:val="both"/>
        <w:rPr>
          <w:rFonts w:ascii="Times New Roman" w:hAnsi="Times New Roman" w:cs="Times New Roman"/>
          <w:sz w:val="24"/>
          <w:szCs w:val="24"/>
        </w:rPr>
      </w:pPr>
      <w:r w:rsidRPr="00E914D0">
        <w:rPr>
          <w:rFonts w:ascii="Times New Roman" w:hAnsi="Times New Roman" w:cs="Times New Roman"/>
          <w:sz w:val="24"/>
          <w:szCs w:val="24"/>
        </w:rPr>
        <w:t>motiveerida õpilast hoolikalt täitma õppeülesandeid.</w:t>
      </w:r>
    </w:p>
    <w:p w:rsidR="00657894" w:rsidRPr="00657894" w:rsidRDefault="00657894" w:rsidP="00657894">
      <w:pPr>
        <w:pStyle w:val="Loendilik"/>
        <w:numPr>
          <w:ilvl w:val="0"/>
          <w:numId w:val="50"/>
        </w:numPr>
        <w:spacing w:before="240" w:after="0" w:line="360" w:lineRule="auto"/>
        <w:jc w:val="both"/>
        <w:rPr>
          <w:rFonts w:ascii="Times New Roman" w:hAnsi="Times New Roman" w:cs="Times New Roman"/>
          <w:sz w:val="24"/>
          <w:szCs w:val="24"/>
        </w:rPr>
      </w:pPr>
      <w:r w:rsidRPr="00657894">
        <w:rPr>
          <w:rFonts w:ascii="Times New Roman" w:hAnsi="Times New Roman" w:cs="Times New Roman"/>
          <w:sz w:val="24"/>
          <w:szCs w:val="24"/>
        </w:rPr>
        <w:t xml:space="preserve">Õpilane kaasatakse käitumise (hoolsuse) hindamisse, et arendada tema oskust eesmärke seada ning oma käitumist eesmärkide alusel hinnata. </w:t>
      </w:r>
    </w:p>
    <w:p w:rsidR="00657894" w:rsidRPr="00657894" w:rsidRDefault="00657894" w:rsidP="00657894">
      <w:pPr>
        <w:pStyle w:val="Loendilik"/>
        <w:numPr>
          <w:ilvl w:val="0"/>
          <w:numId w:val="35"/>
        </w:numPr>
        <w:spacing w:before="240" w:after="0" w:line="360" w:lineRule="auto"/>
        <w:jc w:val="both"/>
        <w:rPr>
          <w:rFonts w:ascii="Times New Roman" w:hAnsi="Times New Roman" w:cs="Times New Roman"/>
          <w:sz w:val="24"/>
          <w:szCs w:val="24"/>
        </w:rPr>
      </w:pPr>
      <w:r w:rsidRPr="00657894">
        <w:rPr>
          <w:rFonts w:ascii="Times New Roman" w:hAnsi="Times New Roman" w:cs="Times New Roman"/>
          <w:sz w:val="24"/>
          <w:szCs w:val="24"/>
        </w:rPr>
        <w:t>Käitumise ( hoolsuse) kohta annab klassijuhataja iga esimese ja teise trimestri lõpul kirjaliku tagasiside õpilasele ja tema seaduslikule esindajale seadusliku esindaja elektronposti või e-kooli kaudu.</w:t>
      </w:r>
    </w:p>
    <w:p w:rsidR="00657894" w:rsidRPr="00657894" w:rsidRDefault="00657894" w:rsidP="00657894">
      <w:pPr>
        <w:pStyle w:val="Loendilik"/>
        <w:numPr>
          <w:ilvl w:val="0"/>
          <w:numId w:val="35"/>
        </w:numPr>
        <w:spacing w:before="240" w:after="0" w:line="360" w:lineRule="auto"/>
        <w:jc w:val="both"/>
        <w:rPr>
          <w:rFonts w:ascii="Times New Roman" w:hAnsi="Times New Roman" w:cs="Times New Roman"/>
          <w:sz w:val="24"/>
          <w:szCs w:val="24"/>
        </w:rPr>
      </w:pPr>
      <w:r w:rsidRPr="00657894">
        <w:rPr>
          <w:rFonts w:ascii="Times New Roman" w:hAnsi="Times New Roman" w:cs="Times New Roman"/>
          <w:sz w:val="24"/>
          <w:szCs w:val="24"/>
        </w:rPr>
        <w:t xml:space="preserve">Tagasisides kirjeldatakse õpilase käitumise (hoolduse) tugevaid külgi ja vajakajäämisi ning ettepanekuid edaspidiseks tegevuseks, mis toetavad õpilase käitumise (hoolsuse) kujunemist. </w:t>
      </w:r>
    </w:p>
    <w:p w:rsidR="00657894" w:rsidRPr="00657894" w:rsidRDefault="00657894" w:rsidP="00657894">
      <w:pPr>
        <w:pStyle w:val="Loendilik"/>
        <w:numPr>
          <w:ilvl w:val="0"/>
          <w:numId w:val="35"/>
        </w:numPr>
        <w:spacing w:before="240" w:after="0" w:line="360" w:lineRule="auto"/>
        <w:jc w:val="both"/>
        <w:rPr>
          <w:rFonts w:ascii="Times New Roman" w:hAnsi="Times New Roman" w:cs="Times New Roman"/>
          <w:sz w:val="24"/>
          <w:szCs w:val="24"/>
        </w:rPr>
      </w:pPr>
      <w:r w:rsidRPr="00657894">
        <w:rPr>
          <w:rFonts w:ascii="Times New Roman" w:hAnsi="Times New Roman" w:cs="Times New Roman"/>
          <w:sz w:val="24"/>
          <w:szCs w:val="24"/>
        </w:rPr>
        <w:t xml:space="preserve">Kui lapse seaduslik esindaja soovib tagasisidet mingil teisel viisil, siis teeb ta lapse klassijuhatajale kirjaliku avalduse, kuhu märgib, mis viisil ta tagasisidet soovib. </w:t>
      </w:r>
    </w:p>
    <w:p w:rsidR="00657894" w:rsidRPr="00657894" w:rsidRDefault="00657894" w:rsidP="00657894">
      <w:pPr>
        <w:pStyle w:val="Loendilik"/>
        <w:numPr>
          <w:ilvl w:val="0"/>
          <w:numId w:val="35"/>
        </w:numPr>
        <w:spacing w:before="240" w:after="0" w:line="360" w:lineRule="auto"/>
        <w:jc w:val="both"/>
        <w:rPr>
          <w:rFonts w:ascii="Times New Roman" w:hAnsi="Times New Roman" w:cs="Times New Roman"/>
          <w:sz w:val="24"/>
          <w:szCs w:val="24"/>
        </w:rPr>
      </w:pPr>
      <w:r w:rsidRPr="00657894">
        <w:rPr>
          <w:rFonts w:ascii="Times New Roman" w:hAnsi="Times New Roman" w:cs="Times New Roman"/>
          <w:sz w:val="24"/>
          <w:szCs w:val="24"/>
        </w:rPr>
        <w:t xml:space="preserve">Õppeaasta lõpul antakse õpilasele käitumise ja hoolsuse hinnanguleht koos klassitunnistusega </w:t>
      </w:r>
    </w:p>
    <w:p w:rsidR="00657894" w:rsidRDefault="00657894" w:rsidP="00657894">
      <w:pPr>
        <w:pStyle w:val="Loendilik"/>
        <w:numPr>
          <w:ilvl w:val="0"/>
          <w:numId w:val="35"/>
        </w:numPr>
        <w:spacing w:before="240" w:after="0" w:line="360" w:lineRule="auto"/>
        <w:jc w:val="both"/>
        <w:rPr>
          <w:rFonts w:ascii="Times New Roman" w:hAnsi="Times New Roman" w:cs="Times New Roman"/>
          <w:sz w:val="24"/>
          <w:szCs w:val="24"/>
        </w:rPr>
      </w:pPr>
      <w:r w:rsidRPr="00657894">
        <w:rPr>
          <w:rFonts w:ascii="Times New Roman" w:hAnsi="Times New Roman" w:cs="Times New Roman"/>
          <w:sz w:val="24"/>
          <w:szCs w:val="24"/>
        </w:rPr>
        <w:t xml:space="preserve">Aineõpetajad edastavad elektronposti kaudu hinnangud õpilase käitumise (hoolsuse) kohta klassijuhatajale. </w:t>
      </w:r>
    </w:p>
    <w:p w:rsidR="004376E6" w:rsidRPr="00657894" w:rsidRDefault="004376E6" w:rsidP="004376E6">
      <w:pPr>
        <w:pStyle w:val="Loendilik"/>
        <w:spacing w:before="240" w:after="0" w:line="360" w:lineRule="auto"/>
        <w:jc w:val="both"/>
        <w:rPr>
          <w:rFonts w:ascii="Times New Roman" w:hAnsi="Times New Roman" w:cs="Times New Roman"/>
          <w:sz w:val="24"/>
          <w:szCs w:val="24"/>
        </w:rPr>
      </w:pPr>
    </w:p>
    <w:p w:rsidR="003053EB" w:rsidRPr="00526A1C" w:rsidRDefault="003053EB" w:rsidP="00A42B8B">
      <w:pPr>
        <w:pStyle w:val="Pealkiri2"/>
        <w:numPr>
          <w:ilvl w:val="1"/>
          <w:numId w:val="37"/>
        </w:numPr>
        <w:spacing w:line="360" w:lineRule="auto"/>
        <w:rPr>
          <w:rFonts w:ascii="Times New Roman" w:hAnsi="Times New Roman" w:cs="Times New Roman"/>
          <w:b/>
          <w:color w:val="auto"/>
          <w:sz w:val="24"/>
        </w:rPr>
      </w:pPr>
      <w:bookmarkStart w:id="29" w:name="_Toc482327560"/>
      <w:bookmarkStart w:id="30" w:name="_Toc482327648"/>
      <w:r>
        <w:rPr>
          <w:rFonts w:ascii="Times New Roman" w:hAnsi="Times New Roman" w:cs="Times New Roman"/>
          <w:b/>
          <w:color w:val="auto"/>
          <w:sz w:val="24"/>
        </w:rPr>
        <w:t xml:space="preserve"> </w:t>
      </w:r>
      <w:bookmarkStart w:id="31" w:name="_Toc17612239"/>
      <w:r w:rsidRPr="00526A1C">
        <w:rPr>
          <w:rFonts w:ascii="Times New Roman" w:hAnsi="Times New Roman" w:cs="Times New Roman"/>
          <w:b/>
          <w:color w:val="auto"/>
          <w:sz w:val="24"/>
        </w:rPr>
        <w:t>Lõppsätted</w:t>
      </w:r>
      <w:bookmarkEnd w:id="29"/>
      <w:bookmarkEnd w:id="30"/>
      <w:bookmarkEnd w:id="31"/>
      <w:r w:rsidRPr="00526A1C">
        <w:rPr>
          <w:rFonts w:ascii="Times New Roman" w:hAnsi="Times New Roman" w:cs="Times New Roman"/>
          <w:b/>
          <w:color w:val="auto"/>
          <w:sz w:val="24"/>
        </w:rPr>
        <w:t xml:space="preserve"> </w:t>
      </w:r>
    </w:p>
    <w:p w:rsidR="003053EB" w:rsidRDefault="003053EB" w:rsidP="00A42B8B">
      <w:pPr>
        <w:pStyle w:val="Loendilik"/>
        <w:numPr>
          <w:ilvl w:val="0"/>
          <w:numId w:val="38"/>
        </w:numPr>
        <w:spacing w:line="360" w:lineRule="auto"/>
        <w:ind w:left="426" w:hanging="426"/>
        <w:rPr>
          <w:rFonts w:ascii="Times New Roman" w:hAnsi="Times New Roman" w:cs="Times New Roman"/>
          <w:sz w:val="24"/>
        </w:rPr>
      </w:pPr>
      <w:r w:rsidRPr="003053EB">
        <w:rPr>
          <w:rFonts w:ascii="Times New Roman" w:hAnsi="Times New Roman" w:cs="Times New Roman"/>
          <w:sz w:val="24"/>
        </w:rPr>
        <w:t>Hindamisjuhend on kooli õppekava osa.</w:t>
      </w:r>
    </w:p>
    <w:p w:rsidR="003053EB" w:rsidRDefault="003053EB" w:rsidP="00A42B8B">
      <w:pPr>
        <w:pStyle w:val="Loendilik"/>
        <w:numPr>
          <w:ilvl w:val="0"/>
          <w:numId w:val="38"/>
        </w:numPr>
        <w:spacing w:line="360" w:lineRule="auto"/>
        <w:ind w:left="426" w:hanging="426"/>
        <w:rPr>
          <w:rFonts w:ascii="Times New Roman" w:hAnsi="Times New Roman" w:cs="Times New Roman"/>
          <w:sz w:val="24"/>
        </w:rPr>
      </w:pPr>
      <w:r w:rsidRPr="003053EB">
        <w:rPr>
          <w:rFonts w:ascii="Times New Roman" w:hAnsi="Times New Roman" w:cs="Times New Roman"/>
          <w:sz w:val="24"/>
        </w:rPr>
        <w:t>Kontrolli hindamisjuhendist kinnipidamise üle teostab õppe</w:t>
      </w:r>
      <w:r w:rsidR="00657894">
        <w:rPr>
          <w:rFonts w:ascii="Times New Roman" w:hAnsi="Times New Roman" w:cs="Times New Roman"/>
          <w:sz w:val="24"/>
        </w:rPr>
        <w:t>- ja arendusjuht</w:t>
      </w:r>
      <w:r w:rsidRPr="003053EB">
        <w:rPr>
          <w:rFonts w:ascii="Times New Roman" w:hAnsi="Times New Roman" w:cs="Times New Roman"/>
          <w:sz w:val="24"/>
        </w:rPr>
        <w:t>.</w:t>
      </w:r>
    </w:p>
    <w:p w:rsidR="003053EB" w:rsidRPr="003053EB" w:rsidRDefault="003053EB" w:rsidP="00A42B8B">
      <w:pPr>
        <w:pStyle w:val="Loendilik"/>
        <w:numPr>
          <w:ilvl w:val="0"/>
          <w:numId w:val="38"/>
        </w:numPr>
        <w:spacing w:line="360" w:lineRule="auto"/>
        <w:ind w:left="426" w:hanging="426"/>
        <w:rPr>
          <w:rFonts w:ascii="Times New Roman" w:hAnsi="Times New Roman" w:cs="Times New Roman"/>
          <w:sz w:val="24"/>
        </w:rPr>
      </w:pPr>
      <w:r w:rsidRPr="003053EB">
        <w:rPr>
          <w:rFonts w:ascii="Times New Roman" w:hAnsi="Times New Roman" w:cs="Times New Roman"/>
          <w:sz w:val="24"/>
        </w:rPr>
        <w:t>Muudatused hindamisjuhendis tehakse vajadusel üks kord õppeaastas I trimestri jooksul.</w:t>
      </w:r>
    </w:p>
    <w:p w:rsidR="00E914D0" w:rsidRDefault="00E914D0" w:rsidP="00E914D0">
      <w:pPr>
        <w:spacing w:before="240" w:after="0" w:line="360" w:lineRule="auto"/>
        <w:jc w:val="both"/>
        <w:rPr>
          <w:rFonts w:ascii="Times New Roman" w:hAnsi="Times New Roman" w:cs="Times New Roman"/>
          <w:sz w:val="24"/>
          <w:szCs w:val="24"/>
        </w:rPr>
      </w:pPr>
    </w:p>
    <w:p w:rsidR="00E914D0" w:rsidRDefault="00E914D0" w:rsidP="00E914D0">
      <w:pPr>
        <w:spacing w:before="240" w:after="0" w:line="360" w:lineRule="auto"/>
        <w:jc w:val="both"/>
        <w:rPr>
          <w:rFonts w:ascii="Times New Roman" w:hAnsi="Times New Roman" w:cs="Times New Roman"/>
          <w:sz w:val="24"/>
          <w:szCs w:val="24"/>
        </w:rPr>
      </w:pPr>
    </w:p>
    <w:p w:rsidR="00E914D0" w:rsidRDefault="00E914D0" w:rsidP="00E914D0">
      <w:pPr>
        <w:spacing w:before="240" w:after="0" w:line="360" w:lineRule="auto"/>
        <w:jc w:val="both"/>
        <w:rPr>
          <w:rFonts w:ascii="Times New Roman" w:hAnsi="Times New Roman" w:cs="Times New Roman"/>
          <w:sz w:val="24"/>
          <w:szCs w:val="24"/>
        </w:rPr>
      </w:pPr>
    </w:p>
    <w:p w:rsidR="00E914D0" w:rsidRDefault="00E914D0" w:rsidP="00E914D0">
      <w:pPr>
        <w:spacing w:before="240" w:after="0" w:line="360" w:lineRule="auto"/>
        <w:jc w:val="both"/>
        <w:rPr>
          <w:rFonts w:ascii="Times New Roman" w:hAnsi="Times New Roman" w:cs="Times New Roman"/>
          <w:sz w:val="24"/>
          <w:szCs w:val="24"/>
        </w:rPr>
      </w:pPr>
    </w:p>
    <w:p w:rsidR="004376E6" w:rsidRPr="003053EB" w:rsidRDefault="004376E6" w:rsidP="004376E6">
      <w:pPr>
        <w:pStyle w:val="Pealkiri1"/>
        <w:spacing w:line="360" w:lineRule="auto"/>
        <w:jc w:val="center"/>
        <w:rPr>
          <w:rFonts w:ascii="Times New Roman" w:hAnsi="Times New Roman" w:cs="Times New Roman"/>
          <w:b/>
          <w:color w:val="000000" w:themeColor="text1"/>
          <w:sz w:val="24"/>
        </w:rPr>
      </w:pPr>
      <w:bookmarkStart w:id="32" w:name="_Toc17612240"/>
      <w:r w:rsidRPr="003053EB">
        <w:rPr>
          <w:rFonts w:ascii="Times New Roman" w:hAnsi="Times New Roman" w:cs="Times New Roman"/>
          <w:b/>
          <w:color w:val="000000" w:themeColor="text1"/>
          <w:sz w:val="24"/>
        </w:rPr>
        <w:lastRenderedPageBreak/>
        <w:t>10. ÕPILASTE JUHENDAMISE JA HARIDUSLIKE ERIVAJADUSTEGA ÕPILASTE ÕPPEKORRALDUSE PÕHIMÕTTED, TUGITEENUSTE RAKENDAMISE KORD</w:t>
      </w:r>
      <w:bookmarkEnd w:id="32"/>
    </w:p>
    <w:p w:rsidR="004376E6" w:rsidRDefault="004376E6" w:rsidP="004376E6">
      <w:pPr>
        <w:widowControl w:val="0"/>
        <w:autoSpaceDE w:val="0"/>
        <w:autoSpaceDN w:val="0"/>
        <w:adjustRightInd w:val="0"/>
        <w:spacing w:after="0" w:line="360" w:lineRule="auto"/>
        <w:rPr>
          <w:rFonts w:ascii="Times New Roman" w:hAnsi="Times New Roman" w:cs="Times New Roman"/>
          <w:sz w:val="24"/>
          <w:szCs w:val="24"/>
        </w:rPr>
      </w:pPr>
    </w:p>
    <w:p w:rsidR="004376E6" w:rsidRDefault="004376E6" w:rsidP="004376E6">
      <w:pPr>
        <w:widowControl w:val="0"/>
        <w:numPr>
          <w:ilvl w:val="0"/>
          <w:numId w:val="39"/>
        </w:numPr>
        <w:overflowPunct w:val="0"/>
        <w:autoSpaceDE w:val="0"/>
        <w:autoSpaceDN w:val="0"/>
        <w:adjustRightInd w:val="0"/>
        <w:spacing w:after="0" w:line="360" w:lineRule="auto"/>
        <w:ind w:left="426" w:hanging="426"/>
        <w:jc w:val="both"/>
        <w:rPr>
          <w:rFonts w:ascii="Times New Roman" w:hAnsi="Times New Roman" w:cs="Times New Roman"/>
          <w:sz w:val="24"/>
          <w:szCs w:val="24"/>
        </w:rPr>
      </w:pPr>
      <w:r w:rsidRPr="003053EB">
        <w:rPr>
          <w:rFonts w:ascii="Times New Roman" w:hAnsi="Times New Roman" w:cs="Times New Roman"/>
          <w:sz w:val="24"/>
          <w:szCs w:val="24"/>
        </w:rPr>
        <w:t>Haridusliku erivajadusega õpilase õppe korraldamisel lähtutakse kaasava õppe põhimõtetest, mille kohaselt üldjuhul õpib haridusliku erivajadusega õpilane tavaklassis. Vajadusel rakendatakse õpet hariduslike erivajadustega õpilaste klassides või rühmades, mis on koolis lubatud kooli põhimäärusega.</w:t>
      </w:r>
    </w:p>
    <w:p w:rsidR="004376E6" w:rsidRDefault="004376E6" w:rsidP="004376E6">
      <w:pPr>
        <w:widowControl w:val="0"/>
        <w:numPr>
          <w:ilvl w:val="0"/>
          <w:numId w:val="39"/>
        </w:numPr>
        <w:overflowPunct w:val="0"/>
        <w:autoSpaceDE w:val="0"/>
        <w:autoSpaceDN w:val="0"/>
        <w:adjustRightInd w:val="0"/>
        <w:spacing w:after="0" w:line="360" w:lineRule="auto"/>
        <w:ind w:left="426" w:hanging="426"/>
        <w:jc w:val="both"/>
        <w:rPr>
          <w:rFonts w:ascii="Times New Roman" w:hAnsi="Times New Roman" w:cs="Times New Roman"/>
          <w:sz w:val="24"/>
          <w:szCs w:val="24"/>
        </w:rPr>
      </w:pPr>
      <w:r w:rsidRPr="003053EB">
        <w:rPr>
          <w:rFonts w:ascii="Times New Roman" w:hAnsi="Times New Roman" w:cs="Times New Roman"/>
          <w:sz w:val="24"/>
          <w:szCs w:val="24"/>
        </w:rPr>
        <w:t xml:space="preserve">Direktor on määranud haridusliku erivajadusega õpilase õppe </w:t>
      </w:r>
      <w:proofErr w:type="spellStart"/>
      <w:r w:rsidRPr="003053EB">
        <w:rPr>
          <w:rFonts w:ascii="Times New Roman" w:hAnsi="Times New Roman" w:cs="Times New Roman"/>
          <w:sz w:val="24"/>
          <w:szCs w:val="24"/>
        </w:rPr>
        <w:t>koordineerija</w:t>
      </w:r>
      <w:proofErr w:type="spellEnd"/>
      <w:r w:rsidRPr="003053EB">
        <w:rPr>
          <w:rFonts w:ascii="Times New Roman" w:hAnsi="Times New Roman" w:cs="Times New Roman"/>
          <w:sz w:val="24"/>
          <w:szCs w:val="24"/>
        </w:rPr>
        <w:t xml:space="preserve"> (edaspidi „</w:t>
      </w:r>
      <w:r>
        <w:rPr>
          <w:rFonts w:ascii="Times New Roman" w:hAnsi="Times New Roman" w:cs="Times New Roman"/>
          <w:sz w:val="24"/>
          <w:szCs w:val="24"/>
        </w:rPr>
        <w:t>HEVKO</w:t>
      </w:r>
      <w:r w:rsidRPr="003053EB">
        <w:rPr>
          <w:rFonts w:ascii="Times New Roman" w:hAnsi="Times New Roman" w:cs="Times New Roman"/>
          <w:sz w:val="24"/>
          <w:szCs w:val="24"/>
        </w:rPr>
        <w:t>“), kelle ülesandeks on haridusliku erivajadusega õpilase õppe ja arengu toetamiseks vajaliku koostöö korraldamine tugispetsialistide ja õpetajate vahel ning andekate õpilaste korral kaasatakse koostöösse ka andeka õpilase juhendaja.</w:t>
      </w:r>
    </w:p>
    <w:p w:rsidR="004376E6" w:rsidRDefault="004376E6" w:rsidP="004376E6">
      <w:pPr>
        <w:widowControl w:val="0"/>
        <w:numPr>
          <w:ilvl w:val="0"/>
          <w:numId w:val="39"/>
        </w:numPr>
        <w:overflowPunct w:val="0"/>
        <w:autoSpaceDE w:val="0"/>
        <w:autoSpaceDN w:val="0"/>
        <w:adjustRightInd w:val="0"/>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HEVKO</w:t>
      </w:r>
      <w:r w:rsidRPr="003053EB">
        <w:rPr>
          <w:rFonts w:ascii="Times New Roman" w:hAnsi="Times New Roman" w:cs="Times New Roman"/>
          <w:sz w:val="24"/>
          <w:szCs w:val="24"/>
        </w:rPr>
        <w:t xml:space="preserve"> toetab ja juhendab õpetajat haridusliku erivajaduse väljaselgitamisel ning teeb õpetajale, vanemale ja direktorile ettepanekuid edaspidiseks pedagoogiliseks tööks, koolis pakutavate õpilase arengut toetavate meetmete rakendamiseks või täiendavate uuringute läbiviimiseks, tehes selleks koostööd õpetajate ja tugispetsialistidega.</w:t>
      </w:r>
    </w:p>
    <w:p w:rsidR="004376E6" w:rsidRPr="003053EB" w:rsidRDefault="004376E6" w:rsidP="004376E6">
      <w:pPr>
        <w:widowControl w:val="0"/>
        <w:numPr>
          <w:ilvl w:val="0"/>
          <w:numId w:val="39"/>
        </w:numPr>
        <w:overflowPunct w:val="0"/>
        <w:autoSpaceDE w:val="0"/>
        <w:autoSpaceDN w:val="0"/>
        <w:adjustRightInd w:val="0"/>
        <w:spacing w:after="0" w:line="360" w:lineRule="auto"/>
        <w:ind w:left="426" w:hanging="426"/>
        <w:jc w:val="both"/>
        <w:rPr>
          <w:rFonts w:ascii="Times New Roman" w:hAnsi="Times New Roman" w:cs="Times New Roman"/>
          <w:sz w:val="24"/>
          <w:szCs w:val="24"/>
        </w:rPr>
      </w:pPr>
      <w:r w:rsidRPr="003053EB">
        <w:rPr>
          <w:rFonts w:ascii="Times New Roman" w:hAnsi="Times New Roman" w:cs="Times New Roman"/>
          <w:sz w:val="24"/>
          <w:szCs w:val="24"/>
        </w:rPr>
        <w:t xml:space="preserve">Direktori või </w:t>
      </w:r>
      <w:r>
        <w:rPr>
          <w:rFonts w:ascii="Times New Roman" w:hAnsi="Times New Roman" w:cs="Times New Roman"/>
          <w:sz w:val="24"/>
          <w:szCs w:val="24"/>
        </w:rPr>
        <w:t>HEVKO</w:t>
      </w:r>
      <w:r w:rsidRPr="003053EB">
        <w:rPr>
          <w:rFonts w:ascii="Times New Roman" w:hAnsi="Times New Roman" w:cs="Times New Roman"/>
          <w:sz w:val="24"/>
          <w:szCs w:val="24"/>
        </w:rPr>
        <w:t xml:space="preserve"> otsusel võib haridusliku erivajadusega õpilasele rakendada põhikooli- ja gümnaasiumiseaduses § 48 sätestatud järgmisi meetmeid, mille rakendamise eeldusena ei ole ette nähtud nõustamiskomisjoni soovitust:</w:t>
      </w:r>
    </w:p>
    <w:p w:rsidR="004376E6" w:rsidRPr="003053EB" w:rsidRDefault="004376E6" w:rsidP="004376E6">
      <w:pPr>
        <w:widowControl w:val="0"/>
        <w:numPr>
          <w:ilvl w:val="0"/>
          <w:numId w:val="40"/>
        </w:numPr>
        <w:overflowPunct w:val="0"/>
        <w:autoSpaceDE w:val="0"/>
        <w:autoSpaceDN w:val="0"/>
        <w:adjustRightInd w:val="0"/>
        <w:spacing w:after="0" w:line="360" w:lineRule="auto"/>
        <w:jc w:val="both"/>
        <w:rPr>
          <w:rFonts w:ascii="Times New Roman" w:hAnsi="Times New Roman" w:cs="Times New Roman"/>
          <w:sz w:val="24"/>
          <w:szCs w:val="24"/>
        </w:rPr>
      </w:pPr>
      <w:r w:rsidRPr="003053EB">
        <w:rPr>
          <w:rFonts w:ascii="Times New Roman" w:hAnsi="Times New Roman" w:cs="Times New Roman"/>
          <w:sz w:val="24"/>
          <w:szCs w:val="24"/>
        </w:rPr>
        <w:t xml:space="preserve">tugispetsialisti teenus, </w:t>
      </w:r>
    </w:p>
    <w:p w:rsidR="004376E6" w:rsidRPr="003053EB" w:rsidRDefault="004376E6" w:rsidP="004376E6">
      <w:pPr>
        <w:widowControl w:val="0"/>
        <w:numPr>
          <w:ilvl w:val="0"/>
          <w:numId w:val="40"/>
        </w:numPr>
        <w:overflowPunct w:val="0"/>
        <w:autoSpaceDE w:val="0"/>
        <w:autoSpaceDN w:val="0"/>
        <w:adjustRightInd w:val="0"/>
        <w:spacing w:after="0" w:line="360" w:lineRule="auto"/>
        <w:jc w:val="both"/>
        <w:rPr>
          <w:rFonts w:ascii="Times New Roman" w:hAnsi="Times New Roman" w:cs="Times New Roman"/>
          <w:sz w:val="24"/>
          <w:szCs w:val="24"/>
        </w:rPr>
      </w:pPr>
      <w:r w:rsidRPr="003053EB">
        <w:rPr>
          <w:rFonts w:ascii="Times New Roman" w:hAnsi="Times New Roman" w:cs="Times New Roman"/>
          <w:sz w:val="24"/>
          <w:szCs w:val="24"/>
        </w:rPr>
        <w:t xml:space="preserve">individuaalse õppekava rakendamine, </w:t>
      </w:r>
    </w:p>
    <w:p w:rsidR="004376E6" w:rsidRPr="003053EB" w:rsidRDefault="004376E6" w:rsidP="004376E6">
      <w:pPr>
        <w:widowControl w:val="0"/>
        <w:numPr>
          <w:ilvl w:val="0"/>
          <w:numId w:val="40"/>
        </w:numPr>
        <w:overflowPunct w:val="0"/>
        <w:autoSpaceDE w:val="0"/>
        <w:autoSpaceDN w:val="0"/>
        <w:adjustRightInd w:val="0"/>
        <w:spacing w:after="0" w:line="360" w:lineRule="auto"/>
        <w:jc w:val="both"/>
        <w:rPr>
          <w:rFonts w:ascii="Times New Roman" w:hAnsi="Times New Roman" w:cs="Times New Roman"/>
          <w:sz w:val="24"/>
          <w:szCs w:val="24"/>
        </w:rPr>
      </w:pPr>
      <w:r w:rsidRPr="003053EB">
        <w:rPr>
          <w:rFonts w:ascii="Times New Roman" w:hAnsi="Times New Roman" w:cs="Times New Roman"/>
          <w:sz w:val="24"/>
          <w:szCs w:val="24"/>
        </w:rPr>
        <w:t xml:space="preserve">vanema nõusolekul õpilase üleviimine hariduslike erivajadustega õpilaste õppe paremaks korraldamiseks moodustatud rühma või klassi. </w:t>
      </w:r>
    </w:p>
    <w:p w:rsidR="004376E6" w:rsidRDefault="004376E6" w:rsidP="004376E6">
      <w:pPr>
        <w:widowControl w:val="0"/>
        <w:numPr>
          <w:ilvl w:val="0"/>
          <w:numId w:val="39"/>
        </w:numPr>
        <w:overflowPunct w:val="0"/>
        <w:autoSpaceDE w:val="0"/>
        <w:autoSpaceDN w:val="0"/>
        <w:adjustRightInd w:val="0"/>
        <w:spacing w:after="0" w:line="360" w:lineRule="auto"/>
        <w:ind w:left="426" w:hanging="426"/>
        <w:jc w:val="both"/>
        <w:rPr>
          <w:rFonts w:ascii="Times New Roman" w:hAnsi="Times New Roman" w:cs="Times New Roman"/>
          <w:sz w:val="24"/>
          <w:szCs w:val="24"/>
        </w:rPr>
      </w:pPr>
      <w:r w:rsidRPr="003053EB">
        <w:rPr>
          <w:rFonts w:ascii="Times New Roman" w:hAnsi="Times New Roman" w:cs="Times New Roman"/>
          <w:sz w:val="24"/>
          <w:szCs w:val="24"/>
        </w:rPr>
        <w:t>Kui õpilase hariduslik erivajadus tuleneb tema andekusest, tagatakse talle individuaalse õppekava rakendamine ning vajaduse korral täiendav juhendamine aineõpetajate poolt või teiste vastava valdkonna spetsialistide poolt haridusprogrammide või teiste haridusasutuste kaudu.</w:t>
      </w:r>
    </w:p>
    <w:p w:rsidR="004376E6" w:rsidRDefault="004376E6" w:rsidP="004376E6">
      <w:pPr>
        <w:widowControl w:val="0"/>
        <w:numPr>
          <w:ilvl w:val="0"/>
          <w:numId w:val="39"/>
        </w:numPr>
        <w:overflowPunct w:val="0"/>
        <w:autoSpaceDE w:val="0"/>
        <w:autoSpaceDN w:val="0"/>
        <w:adjustRightInd w:val="0"/>
        <w:spacing w:after="0" w:line="360" w:lineRule="auto"/>
        <w:ind w:left="426" w:hanging="426"/>
        <w:jc w:val="both"/>
        <w:rPr>
          <w:rFonts w:ascii="Times New Roman" w:hAnsi="Times New Roman" w:cs="Times New Roman"/>
          <w:sz w:val="24"/>
          <w:szCs w:val="24"/>
        </w:rPr>
      </w:pPr>
      <w:r w:rsidRPr="003053EB">
        <w:rPr>
          <w:rFonts w:ascii="Times New Roman" w:hAnsi="Times New Roman" w:cs="Times New Roman"/>
          <w:sz w:val="24"/>
          <w:szCs w:val="24"/>
        </w:rPr>
        <w:t>Meetme rakendamise perioodil jälgivad õpilasega tegelevad õpetajad ja tugispetsialistid õpilase arengut ja toimetulekut.</w:t>
      </w:r>
    </w:p>
    <w:p w:rsidR="004376E6" w:rsidRDefault="004376E6" w:rsidP="004376E6">
      <w:pPr>
        <w:widowControl w:val="0"/>
        <w:numPr>
          <w:ilvl w:val="0"/>
          <w:numId w:val="39"/>
        </w:numPr>
        <w:overflowPunct w:val="0"/>
        <w:autoSpaceDE w:val="0"/>
        <w:autoSpaceDN w:val="0"/>
        <w:adjustRightInd w:val="0"/>
        <w:spacing w:after="0" w:line="360" w:lineRule="auto"/>
        <w:ind w:left="426" w:hanging="426"/>
        <w:jc w:val="both"/>
        <w:rPr>
          <w:rFonts w:ascii="Times New Roman" w:hAnsi="Times New Roman" w:cs="Times New Roman"/>
          <w:sz w:val="24"/>
          <w:szCs w:val="24"/>
        </w:rPr>
      </w:pPr>
      <w:r w:rsidRPr="003053EB">
        <w:rPr>
          <w:rFonts w:ascii="Times New Roman" w:hAnsi="Times New Roman" w:cs="Times New Roman"/>
          <w:sz w:val="24"/>
          <w:szCs w:val="24"/>
        </w:rPr>
        <w:t>Meetmete rakendamise tulemuslikkuse hindamiseks kirjeldavad kõik meetme rakendamisel osalenud õpetajad vähemalt kord õppeaastas õpilase arengut ja toimetulekut ning esitavad omapoolsed soovitused.</w:t>
      </w:r>
    </w:p>
    <w:p w:rsidR="004376E6" w:rsidRDefault="004376E6" w:rsidP="004376E6">
      <w:pPr>
        <w:widowControl w:val="0"/>
        <w:numPr>
          <w:ilvl w:val="0"/>
          <w:numId w:val="39"/>
        </w:numPr>
        <w:overflowPunct w:val="0"/>
        <w:autoSpaceDE w:val="0"/>
        <w:autoSpaceDN w:val="0"/>
        <w:adjustRightInd w:val="0"/>
        <w:spacing w:after="0" w:line="360" w:lineRule="auto"/>
        <w:ind w:left="426" w:hanging="426"/>
        <w:jc w:val="both"/>
        <w:rPr>
          <w:rFonts w:ascii="Times New Roman" w:hAnsi="Times New Roman" w:cs="Times New Roman"/>
          <w:sz w:val="24"/>
          <w:szCs w:val="24"/>
        </w:rPr>
      </w:pPr>
      <w:r w:rsidRPr="003053EB">
        <w:rPr>
          <w:rFonts w:ascii="Times New Roman" w:hAnsi="Times New Roman" w:cs="Times New Roman"/>
          <w:sz w:val="24"/>
          <w:szCs w:val="24"/>
        </w:rPr>
        <w:t xml:space="preserve">Meetmete rakendamise perioodi lõpul hindab </w:t>
      </w:r>
      <w:r>
        <w:rPr>
          <w:rFonts w:ascii="Times New Roman" w:hAnsi="Times New Roman" w:cs="Times New Roman"/>
          <w:sz w:val="24"/>
          <w:szCs w:val="24"/>
        </w:rPr>
        <w:t>HEVKO</w:t>
      </w:r>
      <w:r w:rsidRPr="003053EB">
        <w:rPr>
          <w:rFonts w:ascii="Times New Roman" w:hAnsi="Times New Roman" w:cs="Times New Roman"/>
          <w:sz w:val="24"/>
          <w:szCs w:val="24"/>
        </w:rPr>
        <w:t xml:space="preserve"> koostöös õpetajatega meetme tulemuslikkust ning teeb ettepanekud vanemale ja vajaduse korral kooli direktorile </w:t>
      </w:r>
      <w:r w:rsidRPr="003053EB">
        <w:rPr>
          <w:rFonts w:ascii="Times New Roman" w:hAnsi="Times New Roman" w:cs="Times New Roman"/>
          <w:sz w:val="24"/>
          <w:szCs w:val="24"/>
        </w:rPr>
        <w:lastRenderedPageBreak/>
        <w:t>edasisteks tegevusteks: meetme rakendamise lõpetamine; meetme rakendamise jätkamine samal või tõhustatud viisil; meetme vahetamine või muu meetme lisamine; täiendavate uuringute teostamine, eriarsti, erispetsialisti või nõustamiskomisjoni poole pöördumise soovitamine.</w:t>
      </w:r>
    </w:p>
    <w:p w:rsidR="004376E6" w:rsidRDefault="004376E6" w:rsidP="004376E6">
      <w:pPr>
        <w:widowControl w:val="0"/>
        <w:numPr>
          <w:ilvl w:val="0"/>
          <w:numId w:val="39"/>
        </w:numPr>
        <w:overflowPunct w:val="0"/>
        <w:autoSpaceDE w:val="0"/>
        <w:autoSpaceDN w:val="0"/>
        <w:adjustRightInd w:val="0"/>
        <w:spacing w:after="0" w:line="360" w:lineRule="auto"/>
        <w:ind w:left="426" w:hanging="426"/>
        <w:jc w:val="both"/>
        <w:rPr>
          <w:rFonts w:ascii="Times New Roman" w:hAnsi="Times New Roman" w:cs="Times New Roman"/>
          <w:sz w:val="24"/>
          <w:szCs w:val="24"/>
        </w:rPr>
      </w:pPr>
      <w:r w:rsidRPr="003053EB">
        <w:rPr>
          <w:rFonts w:ascii="Times New Roman" w:hAnsi="Times New Roman" w:cs="Times New Roman"/>
          <w:sz w:val="24"/>
          <w:szCs w:val="24"/>
        </w:rPr>
        <w:t xml:space="preserve">Haridusliku erivajaduse tuvastamiseks läbiviidud </w:t>
      </w:r>
      <w:proofErr w:type="spellStart"/>
      <w:r w:rsidRPr="003053EB">
        <w:rPr>
          <w:rFonts w:ascii="Times New Roman" w:hAnsi="Times New Roman" w:cs="Times New Roman"/>
          <w:sz w:val="24"/>
          <w:szCs w:val="24"/>
        </w:rPr>
        <w:t>pedagoogilis</w:t>
      </w:r>
      <w:proofErr w:type="spellEnd"/>
      <w:r w:rsidRPr="003053EB">
        <w:rPr>
          <w:rFonts w:ascii="Times New Roman" w:hAnsi="Times New Roman" w:cs="Times New Roman"/>
          <w:sz w:val="24"/>
          <w:szCs w:val="24"/>
        </w:rPr>
        <w:t>-psühholoogilise hindamise tulemused, õpetajate täiendavad tähelepanekud ja soovitused õpilase tugevate ja arendamist vajavate külgede kohta, tugispetsialistide soovitused, testimiste ja uuringute tulemused ning nõustamiskomisjoni soovitused õppe korraldamiseks ja sellest tulenevalt õpilasele rakendatud meetmed dokumenteeritakse haridusliku erivajadusega õpilase arengu ja toimetuleku jälgimiseks koostatud individuaalse arengu jälgimise kaardil. Individuaalse arengu jälgimise kaardi koostamise ja täitmise eest vastutavad isikud koolis määrab direktor.</w:t>
      </w:r>
    </w:p>
    <w:p w:rsidR="004376E6" w:rsidRPr="003053EB" w:rsidRDefault="004376E6" w:rsidP="004376E6">
      <w:pPr>
        <w:widowControl w:val="0"/>
        <w:numPr>
          <w:ilvl w:val="0"/>
          <w:numId w:val="39"/>
        </w:numPr>
        <w:overflowPunct w:val="0"/>
        <w:autoSpaceDE w:val="0"/>
        <w:autoSpaceDN w:val="0"/>
        <w:adjustRightInd w:val="0"/>
        <w:spacing w:after="0" w:line="360" w:lineRule="auto"/>
        <w:ind w:left="426" w:hanging="426"/>
        <w:jc w:val="both"/>
        <w:rPr>
          <w:rFonts w:ascii="Times New Roman" w:hAnsi="Times New Roman" w:cs="Times New Roman"/>
          <w:sz w:val="24"/>
          <w:szCs w:val="24"/>
        </w:rPr>
      </w:pPr>
      <w:r w:rsidRPr="003053EB">
        <w:rPr>
          <w:rFonts w:ascii="Times New Roman" w:hAnsi="Times New Roman" w:cs="Times New Roman"/>
          <w:sz w:val="24"/>
          <w:szCs w:val="24"/>
        </w:rPr>
        <w:t>Põhikooli riiklikus õppekavas § 17 sätestatud tingimustel ja korras kohaldatakse hariduslike erivajadustega õpilastele põhikooli riiklikus õppekavas § 17 lubatud erisusi:</w:t>
      </w:r>
    </w:p>
    <w:p w:rsidR="004376E6" w:rsidRDefault="004376E6" w:rsidP="004376E6">
      <w:pPr>
        <w:widowControl w:val="0"/>
        <w:numPr>
          <w:ilvl w:val="0"/>
          <w:numId w:val="41"/>
        </w:numPr>
        <w:overflowPunct w:val="0"/>
        <w:autoSpaceDE w:val="0"/>
        <w:autoSpaceDN w:val="0"/>
        <w:adjustRightInd w:val="0"/>
        <w:spacing w:after="0" w:line="360" w:lineRule="auto"/>
        <w:jc w:val="both"/>
        <w:rPr>
          <w:rFonts w:ascii="Times New Roman" w:hAnsi="Times New Roman" w:cs="Times New Roman"/>
          <w:sz w:val="24"/>
          <w:szCs w:val="24"/>
        </w:rPr>
      </w:pPr>
      <w:r w:rsidRPr="003053EB">
        <w:rPr>
          <w:rFonts w:ascii="Times New Roman" w:hAnsi="Times New Roman" w:cs="Times New Roman"/>
          <w:sz w:val="24"/>
          <w:szCs w:val="24"/>
        </w:rPr>
        <w:t xml:space="preserve">kui põhikooli klassis õpib välisriigist saabunud õpilane, kelle eestikeelse õppe kogemus põhikoolis on olnud lühem kui kuus õppeaastat, võib kool õpilase või piiratud teovõimega õpilase puhul vanema nõusolekul eesti keele õpet korraldada individuaalse ainekava alusel; </w:t>
      </w:r>
    </w:p>
    <w:p w:rsidR="004376E6" w:rsidRPr="003053EB" w:rsidRDefault="004376E6" w:rsidP="004376E6">
      <w:pPr>
        <w:widowControl w:val="0"/>
        <w:numPr>
          <w:ilvl w:val="0"/>
          <w:numId w:val="41"/>
        </w:numPr>
        <w:overflowPunct w:val="0"/>
        <w:autoSpaceDE w:val="0"/>
        <w:autoSpaceDN w:val="0"/>
        <w:adjustRightInd w:val="0"/>
        <w:spacing w:after="0" w:line="360" w:lineRule="auto"/>
        <w:jc w:val="both"/>
        <w:rPr>
          <w:rFonts w:ascii="Times New Roman" w:hAnsi="Times New Roman" w:cs="Times New Roman"/>
          <w:sz w:val="24"/>
          <w:szCs w:val="24"/>
        </w:rPr>
      </w:pPr>
      <w:r w:rsidRPr="003053EB">
        <w:rPr>
          <w:rFonts w:ascii="Times New Roman" w:hAnsi="Times New Roman" w:cs="Times New Roman"/>
          <w:sz w:val="24"/>
          <w:szCs w:val="24"/>
        </w:rPr>
        <w:t xml:space="preserve">hariduslike erivajadustega õpilasele koostatakse vastavalt vajadusele individuaalne õppekava. </w:t>
      </w:r>
    </w:p>
    <w:p w:rsidR="004376E6" w:rsidRDefault="004376E6" w:rsidP="004376E6">
      <w:pPr>
        <w:widowControl w:val="0"/>
        <w:autoSpaceDE w:val="0"/>
        <w:autoSpaceDN w:val="0"/>
        <w:adjustRightInd w:val="0"/>
        <w:spacing w:after="0" w:line="360" w:lineRule="auto"/>
        <w:rPr>
          <w:rFonts w:ascii="Arial" w:hAnsi="Arial" w:cs="Arial"/>
          <w:sz w:val="24"/>
          <w:szCs w:val="24"/>
        </w:rPr>
      </w:pPr>
    </w:p>
    <w:p w:rsidR="004376E6" w:rsidRPr="007A1D41" w:rsidRDefault="004376E6" w:rsidP="004376E6">
      <w:pPr>
        <w:pStyle w:val="Pealkiri2"/>
        <w:spacing w:line="360" w:lineRule="auto"/>
        <w:rPr>
          <w:rFonts w:ascii="Times New Roman" w:hAnsi="Times New Roman" w:cs="Times New Roman"/>
          <w:b/>
          <w:color w:val="000000" w:themeColor="text1"/>
          <w:sz w:val="24"/>
        </w:rPr>
      </w:pPr>
      <w:bookmarkStart w:id="33" w:name="_Toc17612241"/>
      <w:r w:rsidRPr="007A1D41">
        <w:rPr>
          <w:rFonts w:ascii="Times New Roman" w:hAnsi="Times New Roman" w:cs="Times New Roman"/>
          <w:b/>
          <w:color w:val="000000" w:themeColor="text1"/>
          <w:sz w:val="24"/>
        </w:rPr>
        <w:t>10.1 Individuaalse õppekava koostamine või muu tugisüsteemi määramine õpilasele, et aidata omandada nõutavad teadmised ja oskused</w:t>
      </w:r>
      <w:bookmarkEnd w:id="33"/>
      <w:r w:rsidRPr="007A1D41">
        <w:rPr>
          <w:rFonts w:ascii="Times New Roman" w:hAnsi="Times New Roman" w:cs="Times New Roman"/>
          <w:b/>
          <w:color w:val="000000" w:themeColor="text1"/>
          <w:sz w:val="24"/>
        </w:rPr>
        <w:t xml:space="preserve"> </w:t>
      </w:r>
    </w:p>
    <w:p w:rsidR="004376E6" w:rsidRPr="003B3A34" w:rsidRDefault="004376E6" w:rsidP="004376E6">
      <w:pPr>
        <w:widowControl w:val="0"/>
        <w:numPr>
          <w:ilvl w:val="0"/>
          <w:numId w:val="42"/>
        </w:numPr>
        <w:overflowPunct w:val="0"/>
        <w:autoSpaceDE w:val="0"/>
        <w:autoSpaceDN w:val="0"/>
        <w:adjustRightInd w:val="0"/>
        <w:spacing w:after="0" w:line="360" w:lineRule="auto"/>
        <w:jc w:val="both"/>
        <w:rPr>
          <w:rFonts w:ascii="Times New Roman" w:hAnsi="Times New Roman" w:cs="Times New Roman"/>
          <w:sz w:val="28"/>
          <w:szCs w:val="24"/>
        </w:rPr>
      </w:pPr>
      <w:r w:rsidRPr="003B3A34">
        <w:rPr>
          <w:rFonts w:ascii="Times New Roman" w:hAnsi="Times New Roman" w:cs="Times New Roman"/>
          <w:sz w:val="24"/>
        </w:rPr>
        <w:t xml:space="preserve">Individuaalse õppekava määramisel ja koostamisel lähtutakse põhikooli- ja gümnaasiumiseaduses § 18 sätestatust, põhikooli riiklikus õppekavas § 17 lõikes 4 ja § 22 lõikes 7 sätestatust </w:t>
      </w:r>
      <w:proofErr w:type="spellStart"/>
      <w:r w:rsidRPr="003B3A34">
        <w:rPr>
          <w:rFonts w:ascii="Times New Roman" w:hAnsi="Times New Roman" w:cs="Times New Roman"/>
          <w:sz w:val="24"/>
        </w:rPr>
        <w:t>sätestatust</w:t>
      </w:r>
      <w:proofErr w:type="spellEnd"/>
      <w:r w:rsidRPr="003B3A34">
        <w:rPr>
          <w:rFonts w:ascii="Times New Roman" w:hAnsi="Times New Roman" w:cs="Times New Roman"/>
          <w:sz w:val="24"/>
        </w:rPr>
        <w:t>. Muu tugisüsteem määratakse õpilasele põhikooli riiklikus õppekavas § 22 lõikes 7 sätestatud tingimustel.</w:t>
      </w:r>
    </w:p>
    <w:p w:rsidR="004376E6" w:rsidRPr="003B3A34" w:rsidRDefault="004376E6" w:rsidP="004376E6">
      <w:pPr>
        <w:widowControl w:val="0"/>
        <w:numPr>
          <w:ilvl w:val="0"/>
          <w:numId w:val="42"/>
        </w:numPr>
        <w:overflowPunct w:val="0"/>
        <w:autoSpaceDE w:val="0"/>
        <w:autoSpaceDN w:val="0"/>
        <w:adjustRightInd w:val="0"/>
        <w:spacing w:after="0" w:line="360" w:lineRule="auto"/>
        <w:jc w:val="both"/>
        <w:rPr>
          <w:rFonts w:ascii="Times New Roman" w:hAnsi="Times New Roman" w:cs="Times New Roman"/>
          <w:sz w:val="24"/>
          <w:szCs w:val="24"/>
        </w:rPr>
      </w:pPr>
      <w:r w:rsidRPr="003B3A34">
        <w:rPr>
          <w:rFonts w:ascii="Times New Roman" w:hAnsi="Times New Roman" w:cs="Times New Roman"/>
          <w:sz w:val="24"/>
          <w:szCs w:val="24"/>
        </w:rPr>
        <w:t>Individuaalse õppekava rakendamine tugimeetmena põhikooli- ja gümnaasiumiseaduses § 58 lõikes 3 sätestatud tähenduses toimub põhikooli- ja gümnaasiumiseaduses § 58 lõigetes 1 kuni 9 ja § 12 lõikes 1 sätestatud tingimustel ja korras.</w:t>
      </w:r>
    </w:p>
    <w:p w:rsidR="004376E6" w:rsidRPr="003B3A34" w:rsidRDefault="004376E6" w:rsidP="004376E6">
      <w:pPr>
        <w:widowControl w:val="0"/>
        <w:numPr>
          <w:ilvl w:val="0"/>
          <w:numId w:val="42"/>
        </w:numPr>
        <w:overflowPunct w:val="0"/>
        <w:autoSpaceDE w:val="0"/>
        <w:autoSpaceDN w:val="0"/>
        <w:adjustRightInd w:val="0"/>
        <w:spacing w:after="0" w:line="360" w:lineRule="auto"/>
        <w:jc w:val="both"/>
        <w:rPr>
          <w:rFonts w:ascii="Times New Roman" w:hAnsi="Times New Roman" w:cs="Times New Roman"/>
          <w:sz w:val="24"/>
          <w:szCs w:val="24"/>
        </w:rPr>
      </w:pPr>
      <w:r w:rsidRPr="003B3A34">
        <w:rPr>
          <w:rFonts w:ascii="Times New Roman" w:hAnsi="Times New Roman" w:cs="Times New Roman"/>
          <w:sz w:val="24"/>
          <w:szCs w:val="24"/>
        </w:rPr>
        <w:t xml:space="preserve">Õpilane viiakse individuaalsele õppekavale üle Vabariigi Valitsuse 5. augusti 2004. a määruse nr 265 „Eesti Hariduse Infosüsteemi asutamine ning põhimäärus“ § 28 punkti 6 alusel, mille kohaselt individuaalsele õppekavale üleviimine vormistab direktor. Haridus- ja teadusministri 25. augusti 2010. a määruse nr 52 „Kooli õppe- ja kasvatusalastes </w:t>
      </w:r>
      <w:r w:rsidRPr="003B3A34">
        <w:rPr>
          <w:rFonts w:ascii="Times New Roman" w:hAnsi="Times New Roman" w:cs="Times New Roman"/>
          <w:sz w:val="24"/>
          <w:szCs w:val="24"/>
        </w:rPr>
        <w:lastRenderedPageBreak/>
        <w:t>kohustuslikes dokumentides esitatavad andmed ning dokumentide täitmise ja pidamise kord“ § 6 lõike 2 kohaselt märgitakse õpilasraamatu õpilase leheküljele andmed individuaalse õppekava rakendamise kohta. Haridus-ja teadusministri 25. augusti 2010. a määruse nr 52 § 12 lõike 7 kohaselt individuaalse õppekava alusel õppiv õpilane kantakse klassipäeviku üldnimekirja vastava märkega.</w:t>
      </w:r>
    </w:p>
    <w:p w:rsidR="004376E6" w:rsidRDefault="004376E6" w:rsidP="004376E6">
      <w:pPr>
        <w:spacing w:line="360" w:lineRule="auto"/>
        <w:rPr>
          <w:rFonts w:ascii="Times New Roman" w:hAnsi="Times New Roman" w:cs="Times New Roman"/>
          <w:b/>
          <w:color w:val="000000" w:themeColor="text1"/>
          <w:sz w:val="24"/>
        </w:rPr>
      </w:pPr>
    </w:p>
    <w:p w:rsidR="004376E6" w:rsidRPr="005F5CCF" w:rsidRDefault="004376E6" w:rsidP="004376E6">
      <w:pPr>
        <w:pStyle w:val="Pealkiri1"/>
        <w:spacing w:line="360" w:lineRule="auto"/>
        <w:jc w:val="center"/>
        <w:rPr>
          <w:rFonts w:ascii="Times New Roman" w:hAnsi="Times New Roman" w:cs="Times New Roman"/>
          <w:b/>
          <w:color w:val="000000" w:themeColor="text1"/>
          <w:sz w:val="24"/>
        </w:rPr>
      </w:pPr>
      <w:bookmarkStart w:id="34" w:name="_Toc17612242"/>
      <w:r>
        <w:rPr>
          <w:rFonts w:ascii="Times New Roman" w:hAnsi="Times New Roman" w:cs="Times New Roman"/>
          <w:b/>
          <w:color w:val="000000" w:themeColor="text1"/>
          <w:sz w:val="24"/>
        </w:rPr>
        <w:t>11</w:t>
      </w:r>
      <w:r w:rsidRPr="005F5CCF">
        <w:rPr>
          <w:rFonts w:ascii="Times New Roman" w:hAnsi="Times New Roman" w:cs="Times New Roman"/>
          <w:b/>
          <w:color w:val="000000" w:themeColor="text1"/>
          <w:sz w:val="24"/>
        </w:rPr>
        <w:t>. KARJÄÄRIÕPE, SH KARJÄÄRIINFO JA KARJÄÄRINÕUSTAMINE</w:t>
      </w:r>
      <w:bookmarkEnd w:id="34"/>
    </w:p>
    <w:p w:rsidR="004376E6" w:rsidRDefault="004376E6" w:rsidP="004376E6">
      <w:pPr>
        <w:spacing w:after="0" w:line="360" w:lineRule="auto"/>
        <w:contextualSpacing/>
        <w:jc w:val="both"/>
        <w:rPr>
          <w:rFonts w:ascii="Times New Roman" w:hAnsi="Times New Roman" w:cs="Times New Roman"/>
          <w:bCs/>
          <w:sz w:val="24"/>
          <w:szCs w:val="24"/>
        </w:rPr>
      </w:pPr>
    </w:p>
    <w:p w:rsidR="004376E6" w:rsidRDefault="004376E6" w:rsidP="004376E6">
      <w:pPr>
        <w:pStyle w:val="Loendilik"/>
        <w:numPr>
          <w:ilvl w:val="0"/>
          <w:numId w:val="6"/>
        </w:numPr>
        <w:spacing w:after="0" w:line="360" w:lineRule="auto"/>
        <w:ind w:left="426" w:hanging="426"/>
        <w:jc w:val="both"/>
        <w:rPr>
          <w:rFonts w:ascii="Times New Roman" w:hAnsi="Times New Roman" w:cs="Times New Roman"/>
          <w:bCs/>
          <w:sz w:val="24"/>
          <w:szCs w:val="24"/>
        </w:rPr>
      </w:pPr>
      <w:r w:rsidRPr="003B3A34">
        <w:rPr>
          <w:rFonts w:ascii="Times New Roman" w:hAnsi="Times New Roman" w:cs="Times New Roman"/>
          <w:bCs/>
          <w:sz w:val="24"/>
          <w:szCs w:val="24"/>
        </w:rPr>
        <w:t xml:space="preserve">Põhikoolis toimub karjääriõpe läbiva teema „Elukestev õpe ja karjääri planeerimine“ käsitlemise kaudu. Läbiva teema „Elukestev õpe ja karjääri planeerimine" sisu ja eesmärke arvestatakse kooli õpikeskkonna kujundamisel koolis ja õppetunnis. Sellest lähtudes tuuakse aineõppesse sobivad teemakäsitlused, näited ja meetodid, viiakse koos läbi </w:t>
      </w:r>
      <w:proofErr w:type="spellStart"/>
      <w:r w:rsidRPr="003B3A34">
        <w:rPr>
          <w:rFonts w:ascii="Times New Roman" w:hAnsi="Times New Roman" w:cs="Times New Roman"/>
          <w:bCs/>
          <w:sz w:val="24"/>
          <w:szCs w:val="24"/>
        </w:rPr>
        <w:t>aineteüleseid</w:t>
      </w:r>
      <w:proofErr w:type="spellEnd"/>
      <w:r w:rsidRPr="003B3A34">
        <w:rPr>
          <w:rFonts w:ascii="Times New Roman" w:hAnsi="Times New Roman" w:cs="Times New Roman"/>
          <w:bCs/>
          <w:sz w:val="24"/>
          <w:szCs w:val="24"/>
        </w:rPr>
        <w:t xml:space="preserve">, </w:t>
      </w:r>
      <w:proofErr w:type="spellStart"/>
      <w:r w:rsidRPr="003B3A34">
        <w:rPr>
          <w:rFonts w:ascii="Times New Roman" w:hAnsi="Times New Roman" w:cs="Times New Roman"/>
          <w:bCs/>
          <w:sz w:val="24"/>
          <w:szCs w:val="24"/>
        </w:rPr>
        <w:t>klassidevahelisi</w:t>
      </w:r>
      <w:proofErr w:type="spellEnd"/>
      <w:r w:rsidRPr="003B3A34">
        <w:rPr>
          <w:rFonts w:ascii="Times New Roman" w:hAnsi="Times New Roman" w:cs="Times New Roman"/>
          <w:bCs/>
          <w:sz w:val="24"/>
          <w:szCs w:val="24"/>
        </w:rPr>
        <w:t xml:space="preserve"> ja </w:t>
      </w:r>
      <w:proofErr w:type="spellStart"/>
      <w:r w:rsidRPr="003B3A34">
        <w:rPr>
          <w:rFonts w:ascii="Times New Roman" w:hAnsi="Times New Roman" w:cs="Times New Roman"/>
          <w:bCs/>
          <w:sz w:val="24"/>
          <w:szCs w:val="24"/>
        </w:rPr>
        <w:t>ülekoolilisi</w:t>
      </w:r>
      <w:proofErr w:type="spellEnd"/>
      <w:r w:rsidRPr="003B3A34">
        <w:rPr>
          <w:rFonts w:ascii="Times New Roman" w:hAnsi="Times New Roman" w:cs="Times New Roman"/>
          <w:bCs/>
          <w:sz w:val="24"/>
          <w:szCs w:val="24"/>
        </w:rPr>
        <w:t xml:space="preserve"> projekte. Tunnivälise tegevuse käigus saavad õpilased projektipäevade, õppekäikude jms raames toetust karjääriotsuste ja eneseteostuse planeerimiseks.</w:t>
      </w:r>
      <w:r>
        <w:rPr>
          <w:rFonts w:ascii="Times New Roman" w:hAnsi="Times New Roman" w:cs="Times New Roman"/>
          <w:bCs/>
          <w:sz w:val="24"/>
          <w:szCs w:val="24"/>
        </w:rPr>
        <w:t xml:space="preserve"> </w:t>
      </w:r>
    </w:p>
    <w:p w:rsidR="004376E6" w:rsidRDefault="004376E6" w:rsidP="004376E6">
      <w:pPr>
        <w:pStyle w:val="Loendilik"/>
        <w:numPr>
          <w:ilvl w:val="0"/>
          <w:numId w:val="6"/>
        </w:numPr>
        <w:spacing w:after="0" w:line="360" w:lineRule="auto"/>
        <w:ind w:left="426" w:hanging="426"/>
        <w:jc w:val="both"/>
        <w:rPr>
          <w:rFonts w:ascii="Times New Roman" w:hAnsi="Times New Roman" w:cs="Times New Roman"/>
          <w:bCs/>
          <w:sz w:val="24"/>
          <w:szCs w:val="24"/>
        </w:rPr>
      </w:pPr>
      <w:r>
        <w:rPr>
          <w:rFonts w:ascii="Times New Roman" w:hAnsi="Times New Roman" w:cs="Times New Roman"/>
          <w:bCs/>
          <w:sz w:val="24"/>
          <w:szCs w:val="24"/>
        </w:rPr>
        <w:t xml:space="preserve">8. ja </w:t>
      </w:r>
      <w:r w:rsidRPr="003B3A34">
        <w:rPr>
          <w:rFonts w:ascii="Times New Roman" w:hAnsi="Times New Roman" w:cs="Times New Roman"/>
          <w:bCs/>
          <w:sz w:val="24"/>
          <w:szCs w:val="24"/>
        </w:rPr>
        <w:t>9.klassi</w:t>
      </w:r>
      <w:r>
        <w:rPr>
          <w:rFonts w:ascii="Times New Roman" w:hAnsi="Times New Roman" w:cs="Times New Roman"/>
          <w:bCs/>
          <w:sz w:val="24"/>
          <w:szCs w:val="24"/>
        </w:rPr>
        <w:t>s</w:t>
      </w:r>
      <w:r w:rsidRPr="003B3A34">
        <w:rPr>
          <w:rFonts w:ascii="Times New Roman" w:hAnsi="Times New Roman" w:cs="Times New Roman"/>
          <w:bCs/>
          <w:sz w:val="24"/>
          <w:szCs w:val="24"/>
        </w:rPr>
        <w:t xml:space="preserve"> on valik</w:t>
      </w:r>
      <w:r>
        <w:rPr>
          <w:rFonts w:ascii="Times New Roman" w:hAnsi="Times New Roman" w:cs="Times New Roman"/>
          <w:bCs/>
          <w:sz w:val="24"/>
          <w:szCs w:val="24"/>
        </w:rPr>
        <w:t>aine karjääriõpetus.</w:t>
      </w:r>
    </w:p>
    <w:p w:rsidR="004376E6" w:rsidRDefault="004376E6" w:rsidP="004376E6">
      <w:pPr>
        <w:pStyle w:val="Loendilik"/>
        <w:numPr>
          <w:ilvl w:val="0"/>
          <w:numId w:val="6"/>
        </w:numPr>
        <w:spacing w:after="0" w:line="360" w:lineRule="auto"/>
        <w:ind w:left="426" w:hanging="426"/>
        <w:jc w:val="both"/>
        <w:rPr>
          <w:rFonts w:ascii="Times New Roman" w:hAnsi="Times New Roman" w:cs="Times New Roman"/>
          <w:bCs/>
          <w:sz w:val="24"/>
          <w:szCs w:val="24"/>
        </w:rPr>
      </w:pPr>
      <w:r w:rsidRPr="00736D14">
        <w:rPr>
          <w:rFonts w:ascii="Times New Roman" w:hAnsi="Times New Roman" w:cs="Times New Roman"/>
          <w:bCs/>
          <w:sz w:val="24"/>
          <w:szCs w:val="24"/>
        </w:rPr>
        <w:t xml:space="preserve">Karjääriinfot edastavad, karjääriõpet ja karjääriõppega seotud üritusi korraldavad klassijuhatajad, aineõpetajad ja huvi- ja projektijuht. </w:t>
      </w:r>
    </w:p>
    <w:p w:rsidR="004376E6" w:rsidRPr="003B3A34" w:rsidRDefault="004376E6" w:rsidP="004376E6">
      <w:pPr>
        <w:pStyle w:val="Loendilik"/>
        <w:numPr>
          <w:ilvl w:val="0"/>
          <w:numId w:val="6"/>
        </w:numPr>
        <w:spacing w:after="0" w:line="360" w:lineRule="auto"/>
        <w:ind w:left="426" w:hanging="426"/>
        <w:jc w:val="both"/>
        <w:rPr>
          <w:rFonts w:ascii="Times New Roman" w:hAnsi="Times New Roman" w:cs="Times New Roman"/>
          <w:bCs/>
          <w:sz w:val="24"/>
          <w:szCs w:val="24"/>
        </w:rPr>
      </w:pPr>
      <w:r w:rsidRPr="003B3A34">
        <w:rPr>
          <w:rFonts w:ascii="Times New Roman" w:hAnsi="Times New Roman" w:cs="Times New Roman"/>
          <w:bCs/>
          <w:sz w:val="24"/>
          <w:szCs w:val="24"/>
        </w:rPr>
        <w:t>Karjääriteenuste kättesaadavus tagatakse õpilaste teavitamise kaudu edasiõppimisvõimalustest ja tööturu üldistest suundumustest:</w:t>
      </w:r>
    </w:p>
    <w:p w:rsidR="004376E6" w:rsidRDefault="004376E6" w:rsidP="004376E6">
      <w:pPr>
        <w:pStyle w:val="Loendilik"/>
        <w:numPr>
          <w:ilvl w:val="0"/>
          <w:numId w:val="43"/>
        </w:numPr>
        <w:spacing w:after="0" w:line="360" w:lineRule="auto"/>
        <w:jc w:val="both"/>
        <w:rPr>
          <w:rFonts w:ascii="Times New Roman" w:hAnsi="Times New Roman" w:cs="Times New Roman"/>
          <w:bCs/>
          <w:sz w:val="24"/>
          <w:szCs w:val="24"/>
        </w:rPr>
      </w:pPr>
      <w:r w:rsidRPr="003B3A34">
        <w:rPr>
          <w:rFonts w:ascii="Times New Roman" w:hAnsi="Times New Roman" w:cs="Times New Roman"/>
          <w:bCs/>
          <w:sz w:val="24"/>
          <w:szCs w:val="24"/>
        </w:rPr>
        <w:t xml:space="preserve">karjääriõpetuse tundides </w:t>
      </w:r>
      <w:r>
        <w:rPr>
          <w:rFonts w:ascii="Times New Roman" w:hAnsi="Times New Roman" w:cs="Times New Roman"/>
          <w:bCs/>
          <w:sz w:val="24"/>
          <w:szCs w:val="24"/>
        </w:rPr>
        <w:t xml:space="preserve">8. ja </w:t>
      </w:r>
      <w:r w:rsidRPr="003B3A34">
        <w:rPr>
          <w:rFonts w:ascii="Times New Roman" w:hAnsi="Times New Roman" w:cs="Times New Roman"/>
          <w:bCs/>
          <w:sz w:val="24"/>
          <w:szCs w:val="24"/>
        </w:rPr>
        <w:t xml:space="preserve">9.klassis; </w:t>
      </w:r>
    </w:p>
    <w:p w:rsidR="004376E6" w:rsidRDefault="004376E6" w:rsidP="004376E6">
      <w:pPr>
        <w:pStyle w:val="Loendilik"/>
        <w:numPr>
          <w:ilvl w:val="0"/>
          <w:numId w:val="43"/>
        </w:numPr>
        <w:spacing w:after="0" w:line="360" w:lineRule="auto"/>
        <w:jc w:val="both"/>
        <w:rPr>
          <w:rFonts w:ascii="Times New Roman" w:hAnsi="Times New Roman" w:cs="Times New Roman"/>
          <w:bCs/>
          <w:sz w:val="24"/>
          <w:szCs w:val="24"/>
        </w:rPr>
      </w:pPr>
      <w:r w:rsidRPr="003B3A34">
        <w:rPr>
          <w:rFonts w:ascii="Times New Roman" w:hAnsi="Times New Roman" w:cs="Times New Roman"/>
          <w:bCs/>
          <w:sz w:val="24"/>
          <w:szCs w:val="24"/>
        </w:rPr>
        <w:t xml:space="preserve">ainetundides läbiva teema „Elukestev õpe ja karjääri planeerimine" käsitlemisel; </w:t>
      </w:r>
    </w:p>
    <w:p w:rsidR="004376E6" w:rsidRDefault="004376E6" w:rsidP="004376E6">
      <w:pPr>
        <w:pStyle w:val="Loendilik"/>
        <w:numPr>
          <w:ilvl w:val="0"/>
          <w:numId w:val="43"/>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erinevate ürituste kaudu (T</w:t>
      </w:r>
      <w:r w:rsidRPr="003B3A34">
        <w:rPr>
          <w:rFonts w:ascii="Times New Roman" w:hAnsi="Times New Roman" w:cs="Times New Roman"/>
          <w:bCs/>
          <w:sz w:val="24"/>
          <w:szCs w:val="24"/>
        </w:rPr>
        <w:t xml:space="preserve">eadlaste </w:t>
      </w:r>
      <w:r>
        <w:rPr>
          <w:rFonts w:ascii="Times New Roman" w:hAnsi="Times New Roman" w:cs="Times New Roman"/>
          <w:bCs/>
          <w:sz w:val="24"/>
          <w:szCs w:val="24"/>
        </w:rPr>
        <w:t>Ö</w:t>
      </w:r>
      <w:r w:rsidRPr="003B3A34">
        <w:rPr>
          <w:rFonts w:ascii="Times New Roman" w:hAnsi="Times New Roman" w:cs="Times New Roman"/>
          <w:bCs/>
          <w:sz w:val="24"/>
          <w:szCs w:val="24"/>
        </w:rPr>
        <w:t>ö,</w:t>
      </w:r>
      <w:r>
        <w:rPr>
          <w:rFonts w:ascii="Times New Roman" w:hAnsi="Times New Roman" w:cs="Times New Roman"/>
          <w:bCs/>
          <w:sz w:val="24"/>
          <w:szCs w:val="24"/>
        </w:rPr>
        <w:t xml:space="preserve"> </w:t>
      </w:r>
      <w:r w:rsidRPr="00821DFD">
        <w:rPr>
          <w:rFonts w:ascii="Times New Roman" w:hAnsi="Times New Roman" w:cs="Times New Roman"/>
          <w:bCs/>
          <w:sz w:val="24"/>
          <w:szCs w:val="24"/>
        </w:rPr>
        <w:t xml:space="preserve">haridusmessid Teeviit, </w:t>
      </w:r>
      <w:proofErr w:type="spellStart"/>
      <w:r w:rsidRPr="00821DFD">
        <w:rPr>
          <w:rFonts w:ascii="Times New Roman" w:hAnsi="Times New Roman" w:cs="Times New Roman"/>
          <w:bCs/>
          <w:sz w:val="24"/>
          <w:szCs w:val="24"/>
        </w:rPr>
        <w:t>Intellektika</w:t>
      </w:r>
      <w:proofErr w:type="spellEnd"/>
      <w:r w:rsidRPr="00821DFD">
        <w:rPr>
          <w:rFonts w:ascii="Times New Roman" w:hAnsi="Times New Roman" w:cs="Times New Roman"/>
          <w:bCs/>
          <w:sz w:val="24"/>
          <w:szCs w:val="24"/>
        </w:rPr>
        <w:t xml:space="preserve"> jms); </w:t>
      </w:r>
      <w:r w:rsidRPr="003B3A34">
        <w:rPr>
          <w:rFonts w:ascii="Times New Roman" w:hAnsi="Times New Roman" w:cs="Times New Roman"/>
          <w:bCs/>
          <w:sz w:val="24"/>
          <w:szCs w:val="24"/>
        </w:rPr>
        <w:t xml:space="preserve"> </w:t>
      </w:r>
    </w:p>
    <w:p w:rsidR="004376E6" w:rsidRPr="00821DFD" w:rsidRDefault="004376E6" w:rsidP="004376E6">
      <w:pPr>
        <w:pStyle w:val="Loendilik"/>
        <w:numPr>
          <w:ilvl w:val="0"/>
          <w:numId w:val="43"/>
        </w:numPr>
        <w:spacing w:after="0" w:line="360" w:lineRule="auto"/>
        <w:jc w:val="both"/>
        <w:rPr>
          <w:rFonts w:ascii="Times New Roman" w:hAnsi="Times New Roman" w:cs="Times New Roman"/>
          <w:bCs/>
          <w:sz w:val="24"/>
          <w:szCs w:val="24"/>
        </w:rPr>
      </w:pPr>
      <w:r w:rsidRPr="00821DFD">
        <w:rPr>
          <w:rFonts w:ascii="Times New Roman" w:hAnsi="Times New Roman" w:cs="Times New Roman"/>
          <w:bCs/>
          <w:sz w:val="24"/>
          <w:szCs w:val="24"/>
        </w:rPr>
        <w:t>edasiõppimist tutvustavate õppepäevade kaudu nii koolis kui väljapool kooli.</w:t>
      </w:r>
    </w:p>
    <w:p w:rsidR="004376E6" w:rsidRDefault="004376E6" w:rsidP="004376E6">
      <w:pPr>
        <w:pStyle w:val="Loendilik"/>
        <w:numPr>
          <w:ilvl w:val="0"/>
          <w:numId w:val="6"/>
        </w:numPr>
        <w:spacing w:after="0" w:line="360" w:lineRule="auto"/>
        <w:ind w:left="426" w:hanging="426"/>
        <w:jc w:val="both"/>
        <w:rPr>
          <w:rFonts w:ascii="Times New Roman" w:hAnsi="Times New Roman" w:cs="Times New Roman"/>
          <w:bCs/>
          <w:sz w:val="24"/>
          <w:szCs w:val="24"/>
        </w:rPr>
      </w:pPr>
      <w:r w:rsidRPr="003B3A34">
        <w:rPr>
          <w:rFonts w:ascii="Times New Roman" w:hAnsi="Times New Roman" w:cs="Times New Roman"/>
          <w:bCs/>
          <w:sz w:val="24"/>
          <w:szCs w:val="24"/>
        </w:rPr>
        <w:t>Karjääriõppe hulka kuulub ka karjääri- ja tööteemalise kirjanduse soovitamine ning kataloogide tutvustamine edasiõppimise või õppekavavälise õppimise võimaluste kohta aineõpetajate tasandil.</w:t>
      </w:r>
    </w:p>
    <w:p w:rsidR="004376E6" w:rsidRDefault="004376E6" w:rsidP="004376E6">
      <w:pPr>
        <w:pStyle w:val="Loendilik"/>
        <w:numPr>
          <w:ilvl w:val="0"/>
          <w:numId w:val="6"/>
        </w:numPr>
        <w:spacing w:after="0" w:line="360" w:lineRule="auto"/>
        <w:ind w:left="426" w:hanging="426"/>
        <w:jc w:val="both"/>
        <w:rPr>
          <w:rFonts w:ascii="Times New Roman" w:hAnsi="Times New Roman" w:cs="Times New Roman"/>
          <w:bCs/>
          <w:sz w:val="24"/>
          <w:szCs w:val="24"/>
        </w:rPr>
      </w:pPr>
      <w:r w:rsidRPr="000221CF">
        <w:rPr>
          <w:rFonts w:ascii="Times New Roman" w:hAnsi="Times New Roman" w:cs="Times New Roman"/>
          <w:bCs/>
          <w:sz w:val="24"/>
          <w:szCs w:val="24"/>
        </w:rPr>
        <w:t>Karjääriteenuse osutamiseks tehakse koostööd</w:t>
      </w:r>
      <w:r>
        <w:rPr>
          <w:rFonts w:ascii="Times New Roman" w:hAnsi="Times New Roman" w:cs="Times New Roman"/>
          <w:bCs/>
          <w:sz w:val="24"/>
          <w:szCs w:val="24"/>
        </w:rPr>
        <w:t xml:space="preserve"> Töötukassaga</w:t>
      </w:r>
      <w:r w:rsidRPr="000221CF">
        <w:rPr>
          <w:rFonts w:ascii="Times New Roman" w:hAnsi="Times New Roman" w:cs="Times New Roman"/>
          <w:bCs/>
          <w:sz w:val="24"/>
          <w:szCs w:val="24"/>
        </w:rPr>
        <w:t>.</w:t>
      </w:r>
    </w:p>
    <w:p w:rsidR="004376E6" w:rsidRDefault="004376E6" w:rsidP="004376E6">
      <w:pPr>
        <w:pStyle w:val="Loendilik"/>
        <w:spacing w:after="0" w:line="360" w:lineRule="auto"/>
        <w:ind w:left="426"/>
        <w:jc w:val="both"/>
        <w:rPr>
          <w:rFonts w:ascii="Times New Roman" w:hAnsi="Times New Roman" w:cs="Times New Roman"/>
          <w:bCs/>
          <w:sz w:val="24"/>
          <w:szCs w:val="24"/>
        </w:rPr>
      </w:pPr>
    </w:p>
    <w:p w:rsidR="004376E6" w:rsidRDefault="004376E6" w:rsidP="004376E6">
      <w:pPr>
        <w:pStyle w:val="Loendilik"/>
        <w:spacing w:after="0" w:line="360" w:lineRule="auto"/>
        <w:ind w:left="426"/>
        <w:jc w:val="both"/>
        <w:rPr>
          <w:rFonts w:ascii="Times New Roman" w:hAnsi="Times New Roman" w:cs="Times New Roman"/>
          <w:bCs/>
          <w:sz w:val="24"/>
          <w:szCs w:val="24"/>
        </w:rPr>
      </w:pPr>
    </w:p>
    <w:p w:rsidR="004376E6" w:rsidRDefault="004376E6" w:rsidP="004376E6">
      <w:pPr>
        <w:pStyle w:val="Loendilik"/>
        <w:spacing w:after="0" w:line="360" w:lineRule="auto"/>
        <w:ind w:left="426"/>
        <w:jc w:val="both"/>
        <w:rPr>
          <w:rFonts w:ascii="Times New Roman" w:hAnsi="Times New Roman" w:cs="Times New Roman"/>
          <w:bCs/>
          <w:sz w:val="24"/>
          <w:szCs w:val="24"/>
        </w:rPr>
      </w:pPr>
    </w:p>
    <w:p w:rsidR="004376E6" w:rsidRPr="00821DFD" w:rsidRDefault="004376E6" w:rsidP="004376E6">
      <w:pPr>
        <w:pStyle w:val="Loendilik"/>
        <w:spacing w:after="0" w:line="360" w:lineRule="auto"/>
        <w:ind w:left="426"/>
        <w:jc w:val="both"/>
        <w:rPr>
          <w:rFonts w:ascii="Times New Roman" w:hAnsi="Times New Roman" w:cs="Times New Roman"/>
          <w:bCs/>
          <w:sz w:val="24"/>
          <w:szCs w:val="24"/>
        </w:rPr>
      </w:pPr>
    </w:p>
    <w:p w:rsidR="004376E6" w:rsidRDefault="004376E6" w:rsidP="004376E6">
      <w:pPr>
        <w:pStyle w:val="Pealkiri1"/>
        <w:spacing w:line="360" w:lineRule="auto"/>
        <w:jc w:val="center"/>
        <w:rPr>
          <w:rFonts w:ascii="Times New Roman" w:hAnsi="Times New Roman" w:cs="Times New Roman"/>
          <w:b/>
          <w:color w:val="000000" w:themeColor="text1"/>
          <w:sz w:val="24"/>
        </w:rPr>
      </w:pPr>
      <w:bookmarkStart w:id="35" w:name="_Toc17612243"/>
      <w:r>
        <w:rPr>
          <w:rFonts w:ascii="Times New Roman" w:hAnsi="Times New Roman" w:cs="Times New Roman"/>
          <w:b/>
          <w:color w:val="000000" w:themeColor="text1"/>
          <w:sz w:val="24"/>
        </w:rPr>
        <w:lastRenderedPageBreak/>
        <w:t>12</w:t>
      </w:r>
      <w:r w:rsidRPr="005F5CCF">
        <w:rPr>
          <w:rFonts w:ascii="Times New Roman" w:hAnsi="Times New Roman" w:cs="Times New Roman"/>
          <w:b/>
          <w:color w:val="000000" w:themeColor="text1"/>
          <w:sz w:val="24"/>
        </w:rPr>
        <w:t>. ÕPILASE JA VANEMA TEAVITAMINE NING NÕUSTAMINE</w:t>
      </w:r>
      <w:bookmarkEnd w:id="35"/>
    </w:p>
    <w:p w:rsidR="004376E6" w:rsidRPr="004376E6" w:rsidRDefault="004376E6" w:rsidP="004376E6"/>
    <w:p w:rsidR="004376E6" w:rsidRDefault="004376E6" w:rsidP="004376E6">
      <w:pPr>
        <w:pStyle w:val="Loendilik"/>
        <w:numPr>
          <w:ilvl w:val="0"/>
          <w:numId w:val="30"/>
        </w:numPr>
        <w:spacing w:after="0" w:line="360" w:lineRule="auto"/>
        <w:ind w:left="426" w:hanging="426"/>
        <w:jc w:val="both"/>
        <w:rPr>
          <w:rFonts w:ascii="Times New Roman" w:hAnsi="Times New Roman" w:cs="Times New Roman"/>
          <w:bCs/>
          <w:sz w:val="24"/>
          <w:szCs w:val="24"/>
        </w:rPr>
      </w:pPr>
      <w:r w:rsidRPr="00736D14">
        <w:rPr>
          <w:rFonts w:ascii="Times New Roman" w:hAnsi="Times New Roman" w:cs="Times New Roman"/>
          <w:bCs/>
          <w:sz w:val="24"/>
          <w:szCs w:val="24"/>
        </w:rPr>
        <w:t>Õpilase ja vanemate teavitamine toimub kooli kodukorras sätestatud korra kohaselt vastavalt põhikooli- ja gümnaasiumiseaduse § 55 ning avaliku teabe seaduses ja haldusmenetlusseaduses sätestatule.</w:t>
      </w:r>
    </w:p>
    <w:p w:rsidR="004376E6" w:rsidRDefault="004376E6" w:rsidP="004376E6">
      <w:pPr>
        <w:pStyle w:val="Loendilik"/>
        <w:numPr>
          <w:ilvl w:val="0"/>
          <w:numId w:val="30"/>
        </w:numPr>
        <w:spacing w:after="0" w:line="360" w:lineRule="auto"/>
        <w:ind w:left="426" w:hanging="426"/>
        <w:jc w:val="both"/>
        <w:rPr>
          <w:rFonts w:ascii="Times New Roman" w:hAnsi="Times New Roman" w:cs="Times New Roman"/>
          <w:bCs/>
          <w:sz w:val="24"/>
          <w:szCs w:val="24"/>
        </w:rPr>
      </w:pPr>
      <w:r w:rsidRPr="00736D14">
        <w:rPr>
          <w:rFonts w:ascii="Times New Roman" w:hAnsi="Times New Roman" w:cs="Times New Roman"/>
          <w:bCs/>
          <w:sz w:val="24"/>
          <w:szCs w:val="24"/>
        </w:rPr>
        <w:t>Kool tagab õpilasele ning vanematele teabe kättesaadavuse õppe ja kasvatuse korralduse kohta ning juhendamise ja nõustamise õppetööd käsitlevates küsimustes.</w:t>
      </w:r>
    </w:p>
    <w:p w:rsidR="004376E6" w:rsidRDefault="004376E6" w:rsidP="004376E6">
      <w:pPr>
        <w:pStyle w:val="Loendilik"/>
        <w:numPr>
          <w:ilvl w:val="0"/>
          <w:numId w:val="30"/>
        </w:numPr>
        <w:spacing w:after="0" w:line="360" w:lineRule="auto"/>
        <w:ind w:left="426" w:hanging="426"/>
        <w:jc w:val="both"/>
        <w:rPr>
          <w:rFonts w:ascii="Times New Roman" w:hAnsi="Times New Roman" w:cs="Times New Roman"/>
          <w:bCs/>
          <w:sz w:val="24"/>
          <w:szCs w:val="24"/>
        </w:rPr>
      </w:pPr>
      <w:r w:rsidRPr="00736D14">
        <w:rPr>
          <w:rFonts w:ascii="Times New Roman" w:hAnsi="Times New Roman" w:cs="Times New Roman"/>
          <w:bCs/>
          <w:sz w:val="24"/>
          <w:szCs w:val="24"/>
        </w:rPr>
        <w:t>Peamised õppeteemad, vajalikud õppevahendid, hindamise korraldus ja planeeritavad üritused tehakse õpilasele teatavaks iga õppeperioodi algul.</w:t>
      </w:r>
    </w:p>
    <w:p w:rsidR="004376E6" w:rsidRPr="00736D14" w:rsidRDefault="004376E6" w:rsidP="004376E6">
      <w:pPr>
        <w:pStyle w:val="Loendilik"/>
        <w:numPr>
          <w:ilvl w:val="0"/>
          <w:numId w:val="30"/>
        </w:numPr>
        <w:spacing w:after="0" w:line="360" w:lineRule="auto"/>
        <w:ind w:left="426" w:hanging="426"/>
        <w:jc w:val="both"/>
        <w:rPr>
          <w:rFonts w:ascii="Times New Roman" w:hAnsi="Times New Roman" w:cs="Times New Roman"/>
          <w:bCs/>
          <w:sz w:val="24"/>
          <w:szCs w:val="24"/>
        </w:rPr>
      </w:pPr>
      <w:r w:rsidRPr="00736D14">
        <w:rPr>
          <w:rFonts w:ascii="Times New Roman" w:hAnsi="Times New Roman" w:cs="Times New Roman"/>
          <w:bCs/>
          <w:sz w:val="24"/>
          <w:szCs w:val="24"/>
        </w:rPr>
        <w:t>Õpilaste ja vanemate teavitamiseks kasutatakse eelistatult järgmisi vahendeid:</w:t>
      </w:r>
    </w:p>
    <w:p w:rsidR="004376E6" w:rsidRPr="005F5CCF" w:rsidRDefault="004376E6" w:rsidP="004376E6">
      <w:pPr>
        <w:spacing w:after="0" w:line="360" w:lineRule="auto"/>
        <w:ind w:firstLine="708"/>
        <w:contextualSpacing/>
        <w:jc w:val="both"/>
        <w:rPr>
          <w:rFonts w:ascii="Times New Roman" w:hAnsi="Times New Roman" w:cs="Times New Roman"/>
          <w:bCs/>
          <w:sz w:val="24"/>
          <w:szCs w:val="24"/>
        </w:rPr>
      </w:pPr>
      <w:r w:rsidRPr="005F5CCF">
        <w:rPr>
          <w:rFonts w:ascii="Times New Roman" w:hAnsi="Times New Roman" w:cs="Times New Roman"/>
          <w:bCs/>
          <w:sz w:val="24"/>
          <w:szCs w:val="24"/>
        </w:rPr>
        <w:t>1) kooli kodulehekülg;</w:t>
      </w:r>
    </w:p>
    <w:p w:rsidR="004376E6" w:rsidRPr="005F5CCF" w:rsidRDefault="004376E6" w:rsidP="004376E6">
      <w:pPr>
        <w:spacing w:after="0" w:line="360" w:lineRule="auto"/>
        <w:ind w:firstLine="708"/>
        <w:contextualSpacing/>
        <w:jc w:val="both"/>
        <w:rPr>
          <w:rFonts w:ascii="Times New Roman" w:hAnsi="Times New Roman" w:cs="Times New Roman"/>
          <w:bCs/>
          <w:sz w:val="24"/>
          <w:szCs w:val="24"/>
        </w:rPr>
      </w:pPr>
      <w:r w:rsidRPr="005F5CCF">
        <w:rPr>
          <w:rFonts w:ascii="Times New Roman" w:hAnsi="Times New Roman" w:cs="Times New Roman"/>
          <w:bCs/>
          <w:sz w:val="24"/>
          <w:szCs w:val="24"/>
        </w:rPr>
        <w:t>2</w:t>
      </w:r>
      <w:r>
        <w:rPr>
          <w:rFonts w:ascii="Times New Roman" w:hAnsi="Times New Roman" w:cs="Times New Roman"/>
          <w:bCs/>
          <w:sz w:val="24"/>
          <w:szCs w:val="24"/>
        </w:rPr>
        <w:t>) e-päevik Stuudium</w:t>
      </w:r>
      <w:r w:rsidRPr="005F5CCF">
        <w:rPr>
          <w:rFonts w:ascii="Times New Roman" w:hAnsi="Times New Roman" w:cs="Times New Roman"/>
          <w:bCs/>
          <w:sz w:val="24"/>
          <w:szCs w:val="24"/>
        </w:rPr>
        <w:t>;</w:t>
      </w:r>
    </w:p>
    <w:p w:rsidR="004376E6" w:rsidRPr="005F5CCF" w:rsidRDefault="004376E6" w:rsidP="004376E6">
      <w:pPr>
        <w:spacing w:after="0" w:line="360" w:lineRule="auto"/>
        <w:ind w:firstLine="708"/>
        <w:contextualSpacing/>
        <w:jc w:val="both"/>
        <w:rPr>
          <w:rFonts w:ascii="Times New Roman" w:hAnsi="Times New Roman" w:cs="Times New Roman"/>
          <w:bCs/>
          <w:sz w:val="24"/>
          <w:szCs w:val="24"/>
        </w:rPr>
      </w:pPr>
      <w:r w:rsidRPr="005F5CCF">
        <w:rPr>
          <w:rFonts w:ascii="Times New Roman" w:hAnsi="Times New Roman" w:cs="Times New Roman"/>
          <w:bCs/>
          <w:sz w:val="24"/>
          <w:szCs w:val="24"/>
        </w:rPr>
        <w:t xml:space="preserve">3) </w:t>
      </w:r>
      <w:proofErr w:type="spellStart"/>
      <w:r w:rsidRPr="005F5CCF">
        <w:rPr>
          <w:rFonts w:ascii="Times New Roman" w:hAnsi="Times New Roman" w:cs="Times New Roman"/>
          <w:bCs/>
          <w:sz w:val="24"/>
          <w:szCs w:val="24"/>
        </w:rPr>
        <w:t>e-kirjad</w:t>
      </w:r>
      <w:proofErr w:type="spellEnd"/>
      <w:r w:rsidRPr="005F5CCF">
        <w:rPr>
          <w:rFonts w:ascii="Times New Roman" w:hAnsi="Times New Roman" w:cs="Times New Roman"/>
          <w:bCs/>
          <w:sz w:val="24"/>
          <w:szCs w:val="24"/>
        </w:rPr>
        <w:t>;</w:t>
      </w:r>
    </w:p>
    <w:p w:rsidR="004376E6" w:rsidRPr="005F5CCF" w:rsidRDefault="004376E6" w:rsidP="004376E6">
      <w:pPr>
        <w:spacing w:after="0" w:line="360" w:lineRule="auto"/>
        <w:ind w:firstLine="708"/>
        <w:contextualSpacing/>
        <w:jc w:val="both"/>
        <w:rPr>
          <w:rFonts w:ascii="Times New Roman" w:hAnsi="Times New Roman" w:cs="Times New Roman"/>
          <w:bCs/>
          <w:sz w:val="24"/>
          <w:szCs w:val="24"/>
        </w:rPr>
      </w:pPr>
      <w:r w:rsidRPr="005F5CCF">
        <w:rPr>
          <w:rFonts w:ascii="Times New Roman" w:hAnsi="Times New Roman" w:cs="Times New Roman"/>
          <w:bCs/>
          <w:sz w:val="24"/>
          <w:szCs w:val="24"/>
        </w:rPr>
        <w:t>4) telefon.</w:t>
      </w:r>
    </w:p>
    <w:p w:rsidR="004376E6" w:rsidRDefault="004376E6" w:rsidP="004376E6">
      <w:pPr>
        <w:pStyle w:val="Loendilik"/>
        <w:numPr>
          <w:ilvl w:val="0"/>
          <w:numId w:val="30"/>
        </w:numPr>
        <w:spacing w:after="0" w:line="360" w:lineRule="auto"/>
        <w:ind w:left="426" w:hanging="426"/>
        <w:jc w:val="both"/>
        <w:rPr>
          <w:rFonts w:ascii="Times New Roman" w:hAnsi="Times New Roman" w:cs="Times New Roman"/>
          <w:bCs/>
          <w:sz w:val="24"/>
          <w:szCs w:val="24"/>
        </w:rPr>
      </w:pPr>
      <w:r w:rsidRPr="00736D14">
        <w:rPr>
          <w:rFonts w:ascii="Times New Roman" w:hAnsi="Times New Roman" w:cs="Times New Roman"/>
          <w:bCs/>
          <w:sz w:val="24"/>
          <w:szCs w:val="24"/>
        </w:rPr>
        <w:t>Kord aastas õppeaasta alguses toimub koolis lastevanemate üldkoosolek. Õpilase ja tema vanemate esimene koostööpartner koolis on klassijuhataja, kelle juhtimisel kujundatakse välja informatsiooni jagamise kultuur.</w:t>
      </w:r>
    </w:p>
    <w:p w:rsidR="004376E6" w:rsidRPr="00736D14" w:rsidRDefault="004376E6" w:rsidP="004376E6">
      <w:pPr>
        <w:pStyle w:val="Loendilik"/>
        <w:numPr>
          <w:ilvl w:val="0"/>
          <w:numId w:val="30"/>
        </w:numPr>
        <w:spacing w:after="0" w:line="360" w:lineRule="auto"/>
        <w:ind w:left="426" w:hanging="426"/>
        <w:jc w:val="both"/>
        <w:rPr>
          <w:rFonts w:ascii="Times New Roman" w:hAnsi="Times New Roman" w:cs="Times New Roman"/>
          <w:bCs/>
          <w:sz w:val="24"/>
          <w:szCs w:val="24"/>
        </w:rPr>
      </w:pPr>
      <w:r w:rsidRPr="00736D14">
        <w:rPr>
          <w:rFonts w:ascii="Times New Roman" w:hAnsi="Times New Roman" w:cs="Times New Roman"/>
          <w:bCs/>
          <w:sz w:val="24"/>
          <w:szCs w:val="24"/>
        </w:rPr>
        <w:t>Vähemalt kord aastas viib klassijuhataja iga õpilasega läbi arenguvestluse, millel piiratud teovõimega õpilase puhul osaleb ka lapsevanem.</w:t>
      </w:r>
    </w:p>
    <w:p w:rsidR="004376E6" w:rsidRDefault="004376E6" w:rsidP="004376E6">
      <w:pPr>
        <w:spacing w:after="0" w:line="360" w:lineRule="auto"/>
        <w:contextualSpacing/>
        <w:jc w:val="both"/>
        <w:rPr>
          <w:rFonts w:ascii="Times New Roman" w:hAnsi="Times New Roman" w:cs="Times New Roman"/>
          <w:bCs/>
          <w:sz w:val="24"/>
          <w:szCs w:val="24"/>
        </w:rPr>
      </w:pPr>
    </w:p>
    <w:p w:rsidR="004376E6" w:rsidRPr="000C56E9" w:rsidRDefault="004376E6" w:rsidP="004376E6">
      <w:pPr>
        <w:pStyle w:val="Pealkiri1"/>
        <w:spacing w:line="360" w:lineRule="auto"/>
        <w:jc w:val="center"/>
        <w:rPr>
          <w:rFonts w:ascii="Times New Roman" w:hAnsi="Times New Roman" w:cs="Times New Roman"/>
          <w:b/>
          <w:color w:val="auto"/>
          <w:sz w:val="24"/>
        </w:rPr>
      </w:pPr>
      <w:bookmarkStart w:id="36" w:name="_Toc17612244"/>
      <w:r>
        <w:rPr>
          <w:rFonts w:ascii="Times New Roman" w:hAnsi="Times New Roman" w:cs="Times New Roman"/>
          <w:b/>
          <w:color w:val="auto"/>
          <w:sz w:val="24"/>
        </w:rPr>
        <w:t>13</w:t>
      </w:r>
      <w:r w:rsidRPr="000C56E9">
        <w:rPr>
          <w:rFonts w:ascii="Times New Roman" w:hAnsi="Times New Roman" w:cs="Times New Roman"/>
          <w:b/>
          <w:color w:val="auto"/>
          <w:sz w:val="24"/>
        </w:rPr>
        <w:t>. ÕPETAJATE KOOSTÖÖ JA TÖÖ PLANEERIMISE PÕHIMÕTTED</w:t>
      </w:r>
      <w:bookmarkEnd w:id="36"/>
    </w:p>
    <w:p w:rsidR="004376E6" w:rsidRDefault="004376E6" w:rsidP="004376E6">
      <w:pPr>
        <w:pStyle w:val="Loendilik"/>
        <w:numPr>
          <w:ilvl w:val="0"/>
          <w:numId w:val="31"/>
        </w:numPr>
        <w:spacing w:after="0" w:line="360" w:lineRule="auto"/>
        <w:ind w:left="426" w:hanging="426"/>
        <w:jc w:val="both"/>
        <w:rPr>
          <w:rFonts w:ascii="Times New Roman" w:hAnsi="Times New Roman" w:cs="Times New Roman"/>
          <w:bCs/>
          <w:sz w:val="24"/>
          <w:szCs w:val="24"/>
        </w:rPr>
      </w:pPr>
      <w:r w:rsidRPr="00736D14">
        <w:rPr>
          <w:rFonts w:ascii="Times New Roman" w:hAnsi="Times New Roman" w:cs="Times New Roman"/>
          <w:bCs/>
          <w:sz w:val="24"/>
          <w:szCs w:val="24"/>
        </w:rPr>
        <w:t>Õpetajate koostöö eesmärgiks on õppekavas kirjeldatud taotletavate õpitulemusteni/pädevusteni jõudmine õppe- ja kasvatustegevuse kaudu, lähtudes õpiväljunditest, etteantud ajast, õppekavas kirjeldatud õppesisust ja õpitegevusest.</w:t>
      </w:r>
    </w:p>
    <w:p w:rsidR="004376E6" w:rsidRDefault="004376E6" w:rsidP="004376E6">
      <w:pPr>
        <w:pStyle w:val="Loendilik"/>
        <w:numPr>
          <w:ilvl w:val="0"/>
          <w:numId w:val="31"/>
        </w:numPr>
        <w:spacing w:after="0" w:line="360" w:lineRule="auto"/>
        <w:ind w:left="426" w:hanging="426"/>
        <w:jc w:val="both"/>
        <w:rPr>
          <w:rFonts w:ascii="Times New Roman" w:hAnsi="Times New Roman" w:cs="Times New Roman"/>
          <w:bCs/>
          <w:sz w:val="24"/>
          <w:szCs w:val="24"/>
        </w:rPr>
      </w:pPr>
      <w:r w:rsidRPr="00821DFD">
        <w:rPr>
          <w:rFonts w:ascii="Times New Roman" w:hAnsi="Times New Roman" w:cs="Times New Roman"/>
          <w:bCs/>
          <w:sz w:val="24"/>
          <w:szCs w:val="24"/>
        </w:rPr>
        <w:t>Õpetaja töö planeerimine toimub kooli õppekava alusel lähtudes põhikooli riiklikus õppekavas sätestatud üldistest põhimõtetest õppe- ja kasvatustegevuse kavandamisele ja korraldamisele.</w:t>
      </w:r>
    </w:p>
    <w:p w:rsidR="004376E6" w:rsidRDefault="004376E6" w:rsidP="004376E6">
      <w:pPr>
        <w:pStyle w:val="Loendilik"/>
        <w:numPr>
          <w:ilvl w:val="0"/>
          <w:numId w:val="31"/>
        </w:numPr>
        <w:spacing w:after="0" w:line="360" w:lineRule="auto"/>
        <w:ind w:left="426" w:hanging="426"/>
        <w:jc w:val="both"/>
        <w:rPr>
          <w:rFonts w:ascii="Times New Roman" w:hAnsi="Times New Roman" w:cs="Times New Roman"/>
          <w:bCs/>
          <w:sz w:val="24"/>
          <w:szCs w:val="24"/>
        </w:rPr>
      </w:pPr>
      <w:r w:rsidRPr="00821DFD">
        <w:rPr>
          <w:rFonts w:ascii="Times New Roman" w:hAnsi="Times New Roman" w:cs="Times New Roman"/>
          <w:bCs/>
          <w:sz w:val="24"/>
          <w:szCs w:val="24"/>
        </w:rPr>
        <w:t xml:space="preserve">Väljundipõhises õppes on õpetaja pädevuses otsustada, mil määral ta soovib enda tegevust kavandades seda kirjeldada </w:t>
      </w:r>
      <w:proofErr w:type="spellStart"/>
      <w:r w:rsidRPr="00821DFD">
        <w:rPr>
          <w:rFonts w:ascii="Times New Roman" w:hAnsi="Times New Roman" w:cs="Times New Roman"/>
          <w:bCs/>
          <w:sz w:val="24"/>
          <w:szCs w:val="24"/>
        </w:rPr>
        <w:t>taasesitatavas</w:t>
      </w:r>
      <w:proofErr w:type="spellEnd"/>
      <w:r w:rsidR="007F635D">
        <w:rPr>
          <w:rFonts w:ascii="Times New Roman" w:hAnsi="Times New Roman" w:cs="Times New Roman"/>
          <w:bCs/>
          <w:sz w:val="24"/>
          <w:szCs w:val="24"/>
        </w:rPr>
        <w:t xml:space="preserve"> vormis, mis esitatakse e-päevikus</w:t>
      </w:r>
      <w:r w:rsidRPr="00821DFD">
        <w:rPr>
          <w:rFonts w:ascii="Times New Roman" w:hAnsi="Times New Roman" w:cs="Times New Roman"/>
          <w:bCs/>
          <w:sz w:val="24"/>
          <w:szCs w:val="24"/>
        </w:rPr>
        <w:t>.</w:t>
      </w:r>
    </w:p>
    <w:p w:rsidR="004376E6" w:rsidRPr="00821DFD" w:rsidRDefault="004376E6" w:rsidP="004376E6">
      <w:pPr>
        <w:pStyle w:val="Loendilik"/>
        <w:numPr>
          <w:ilvl w:val="0"/>
          <w:numId w:val="31"/>
        </w:numPr>
        <w:spacing w:after="0" w:line="360" w:lineRule="auto"/>
        <w:ind w:left="426" w:hanging="426"/>
        <w:jc w:val="both"/>
        <w:rPr>
          <w:rFonts w:ascii="Times New Roman" w:hAnsi="Times New Roman" w:cs="Times New Roman"/>
          <w:bCs/>
          <w:sz w:val="24"/>
          <w:szCs w:val="24"/>
        </w:rPr>
      </w:pPr>
      <w:r w:rsidRPr="00821DFD">
        <w:rPr>
          <w:rFonts w:ascii="Times New Roman" w:hAnsi="Times New Roman" w:cs="Times New Roman"/>
          <w:bCs/>
          <w:sz w:val="24"/>
          <w:szCs w:val="24"/>
        </w:rPr>
        <w:t>Kuna õpiväljundid on riiklikul tasandil kirjeldatud ning kavandatud on ka õppeaine sisu ning osaliselt õppemetoodika, siis õpetajal tuleb mõelda, kui palju õpilasel kulub aega iga õpiväljundi saavutamiseks. Õpetajal tuleb tagada õpiväljundite sidusus õppetöö mahu ja õppekorraldusega. Muu sidusus on tagatud põhikooli riikliku õppekava täitmisega.</w:t>
      </w:r>
    </w:p>
    <w:p w:rsidR="004376E6" w:rsidRPr="00821DFD" w:rsidRDefault="004376E6" w:rsidP="004376E6">
      <w:pPr>
        <w:pStyle w:val="Loendilik"/>
        <w:numPr>
          <w:ilvl w:val="0"/>
          <w:numId w:val="31"/>
        </w:numPr>
        <w:spacing w:after="0" w:line="360" w:lineRule="auto"/>
        <w:ind w:left="426" w:hanging="426"/>
        <w:jc w:val="both"/>
        <w:rPr>
          <w:rFonts w:ascii="Times New Roman" w:hAnsi="Times New Roman" w:cs="Times New Roman"/>
          <w:bCs/>
          <w:sz w:val="24"/>
          <w:szCs w:val="24"/>
        </w:rPr>
      </w:pPr>
      <w:r w:rsidRPr="00821DFD">
        <w:rPr>
          <w:rFonts w:ascii="Times New Roman" w:hAnsi="Times New Roman" w:cs="Times New Roman"/>
          <w:bCs/>
          <w:sz w:val="24"/>
          <w:szCs w:val="24"/>
        </w:rPr>
        <w:lastRenderedPageBreak/>
        <w:t>Kavandamise aluseks on see, kui palju keskmine õpilane suudab kindla ajavahemiku jooksul õppida. Arvestuslik õppeaeg on tundide hulk, mida keskmine õpilane õpiväljundini jõudmiseks eeldatavalt vajab. Arvestuslikku õppeaega mõjutavad õpilase varasemad kogemused, teadmised, oskused jms.</w:t>
      </w:r>
    </w:p>
    <w:p w:rsidR="004376E6" w:rsidRDefault="004376E6" w:rsidP="004376E6">
      <w:pPr>
        <w:pStyle w:val="Loendilik"/>
        <w:numPr>
          <w:ilvl w:val="0"/>
          <w:numId w:val="31"/>
        </w:numPr>
        <w:spacing w:after="0" w:line="360" w:lineRule="auto"/>
        <w:ind w:left="426" w:hanging="426"/>
        <w:jc w:val="both"/>
        <w:rPr>
          <w:rFonts w:ascii="Times New Roman" w:hAnsi="Times New Roman" w:cs="Times New Roman"/>
          <w:bCs/>
          <w:sz w:val="24"/>
          <w:szCs w:val="24"/>
        </w:rPr>
      </w:pPr>
      <w:r w:rsidRPr="00736D14">
        <w:rPr>
          <w:rFonts w:ascii="Times New Roman" w:hAnsi="Times New Roman" w:cs="Times New Roman"/>
          <w:bCs/>
          <w:sz w:val="24"/>
          <w:szCs w:val="24"/>
        </w:rPr>
        <w:t>Töömahu arvestamisel tuleb arvesse võtta õpilaste tegevus ja hindamise meetodid. Õpilasele õpiväljundite omandamiseks etteantud ajahulk on määratletud õigusaktidega ning tunnijaotusplaaniga. Üldiselt on õpilase õppetöö koormus vähem kui 8 tundi päevas.</w:t>
      </w:r>
    </w:p>
    <w:p w:rsidR="004376E6" w:rsidRPr="00736D14" w:rsidRDefault="004376E6" w:rsidP="004376E6">
      <w:pPr>
        <w:pStyle w:val="Loendilik"/>
        <w:numPr>
          <w:ilvl w:val="0"/>
          <w:numId w:val="31"/>
        </w:numPr>
        <w:spacing w:after="0" w:line="360" w:lineRule="auto"/>
        <w:ind w:left="426" w:hanging="426"/>
        <w:jc w:val="both"/>
        <w:rPr>
          <w:rFonts w:ascii="Times New Roman" w:hAnsi="Times New Roman" w:cs="Times New Roman"/>
          <w:bCs/>
          <w:sz w:val="24"/>
          <w:szCs w:val="24"/>
        </w:rPr>
      </w:pPr>
      <w:r w:rsidRPr="00736D14">
        <w:rPr>
          <w:rFonts w:ascii="Times New Roman" w:hAnsi="Times New Roman" w:cs="Times New Roman"/>
          <w:bCs/>
          <w:sz w:val="24"/>
          <w:szCs w:val="24"/>
        </w:rPr>
        <w:t>Väljundipõhises õppes toimub õppeprotsessi kavandamine selliselt, et esmalt määratletakse eesmärgid, mida õppimise ja õpetamise kaudu soovitakse saavutada, seejärel kavandatakse, kuidas eesmärkide saavutatust hinnata ja alles seejärel konkretiseeritakse õppesisu ja – meetodid</w:t>
      </w:r>
    </w:p>
    <w:p w:rsidR="004376E6" w:rsidRPr="005F5CCF" w:rsidRDefault="004376E6" w:rsidP="004376E6">
      <w:pPr>
        <w:spacing w:after="0" w:line="360" w:lineRule="auto"/>
        <w:contextualSpacing/>
        <w:jc w:val="both"/>
        <w:rPr>
          <w:rFonts w:ascii="Times New Roman" w:hAnsi="Times New Roman" w:cs="Times New Roman"/>
          <w:bCs/>
          <w:sz w:val="24"/>
          <w:szCs w:val="24"/>
        </w:rPr>
      </w:pPr>
    </w:p>
    <w:p w:rsidR="004376E6" w:rsidRPr="005F5CCF" w:rsidRDefault="004376E6" w:rsidP="004376E6">
      <w:pPr>
        <w:pStyle w:val="Pealkiri1"/>
        <w:spacing w:line="360" w:lineRule="auto"/>
        <w:jc w:val="center"/>
        <w:rPr>
          <w:rFonts w:ascii="Times New Roman" w:hAnsi="Times New Roman" w:cs="Times New Roman"/>
          <w:b/>
          <w:color w:val="000000" w:themeColor="text1"/>
          <w:sz w:val="24"/>
        </w:rPr>
      </w:pPr>
      <w:bookmarkStart w:id="37" w:name="_Toc17612245"/>
      <w:r>
        <w:rPr>
          <w:rFonts w:ascii="Times New Roman" w:hAnsi="Times New Roman" w:cs="Times New Roman"/>
          <w:b/>
          <w:color w:val="000000" w:themeColor="text1"/>
          <w:sz w:val="24"/>
        </w:rPr>
        <w:t>14</w:t>
      </w:r>
      <w:r w:rsidRPr="005F5CCF">
        <w:rPr>
          <w:rFonts w:ascii="Times New Roman" w:hAnsi="Times New Roman" w:cs="Times New Roman"/>
          <w:b/>
          <w:color w:val="000000" w:themeColor="text1"/>
          <w:sz w:val="24"/>
        </w:rPr>
        <w:t>. KOOLI ÕPPEKAVA UUENDAMINE JA TÄIENDAMINE</w:t>
      </w:r>
      <w:bookmarkEnd w:id="37"/>
    </w:p>
    <w:p w:rsidR="004376E6" w:rsidRPr="007A1D41" w:rsidRDefault="004376E6" w:rsidP="004376E6">
      <w:pPr>
        <w:pStyle w:val="Pealkiri2"/>
        <w:spacing w:line="360" w:lineRule="auto"/>
        <w:rPr>
          <w:rFonts w:ascii="Times New Roman" w:hAnsi="Times New Roman" w:cs="Times New Roman"/>
          <w:b/>
          <w:color w:val="000000" w:themeColor="text1"/>
          <w:sz w:val="24"/>
        </w:rPr>
      </w:pPr>
      <w:r w:rsidRPr="007A1D41">
        <w:rPr>
          <w:rFonts w:ascii="Times New Roman" w:hAnsi="Times New Roman" w:cs="Times New Roman"/>
          <w:b/>
          <w:color w:val="000000" w:themeColor="text1"/>
          <w:sz w:val="24"/>
        </w:rPr>
        <w:t xml:space="preserve"> </w:t>
      </w:r>
      <w:bookmarkStart w:id="38" w:name="_Toc17612246"/>
      <w:r>
        <w:rPr>
          <w:rFonts w:ascii="Times New Roman" w:hAnsi="Times New Roman" w:cs="Times New Roman"/>
          <w:b/>
          <w:color w:val="000000" w:themeColor="text1"/>
          <w:sz w:val="24"/>
        </w:rPr>
        <w:t xml:space="preserve">14.1 </w:t>
      </w:r>
      <w:r w:rsidRPr="007A1D41">
        <w:rPr>
          <w:rFonts w:ascii="Times New Roman" w:hAnsi="Times New Roman" w:cs="Times New Roman"/>
          <w:b/>
          <w:color w:val="000000" w:themeColor="text1"/>
          <w:sz w:val="24"/>
        </w:rPr>
        <w:t>Kooli õppekava muutmise algatamine</w:t>
      </w:r>
      <w:bookmarkEnd w:id="38"/>
    </w:p>
    <w:p w:rsidR="004376E6" w:rsidRDefault="004376E6" w:rsidP="004376E6">
      <w:pPr>
        <w:pStyle w:val="Loendilik"/>
        <w:numPr>
          <w:ilvl w:val="0"/>
          <w:numId w:val="8"/>
        </w:numPr>
        <w:spacing w:after="0" w:line="360" w:lineRule="auto"/>
        <w:ind w:left="426" w:hanging="426"/>
        <w:jc w:val="both"/>
        <w:rPr>
          <w:rFonts w:ascii="Times New Roman" w:hAnsi="Times New Roman" w:cs="Times New Roman"/>
          <w:bCs/>
          <w:sz w:val="24"/>
          <w:szCs w:val="24"/>
        </w:rPr>
      </w:pPr>
      <w:r w:rsidRPr="00736D14">
        <w:rPr>
          <w:rFonts w:ascii="Times New Roman" w:hAnsi="Times New Roman" w:cs="Times New Roman"/>
          <w:bCs/>
          <w:sz w:val="24"/>
          <w:szCs w:val="24"/>
        </w:rPr>
        <w:t>Kooli pidaja koostöös direktoriga otsustab õppekava uuendamise või täiendamise vajaduse kaalutluse alusel.</w:t>
      </w:r>
    </w:p>
    <w:p w:rsidR="004376E6" w:rsidRPr="00736D14" w:rsidRDefault="004376E6" w:rsidP="004376E6">
      <w:pPr>
        <w:pStyle w:val="Loendilik"/>
        <w:numPr>
          <w:ilvl w:val="0"/>
          <w:numId w:val="8"/>
        </w:numPr>
        <w:spacing w:after="0" w:line="360" w:lineRule="auto"/>
        <w:ind w:left="426" w:hanging="426"/>
        <w:jc w:val="both"/>
        <w:rPr>
          <w:rFonts w:ascii="Times New Roman" w:hAnsi="Times New Roman" w:cs="Times New Roman"/>
          <w:bCs/>
          <w:sz w:val="24"/>
          <w:szCs w:val="24"/>
        </w:rPr>
      </w:pPr>
      <w:r w:rsidRPr="00736D14">
        <w:rPr>
          <w:rFonts w:ascii="Times New Roman" w:hAnsi="Times New Roman" w:cs="Times New Roman"/>
          <w:bCs/>
          <w:sz w:val="24"/>
          <w:szCs w:val="24"/>
        </w:rPr>
        <w:t>Kui kooli õppekava uuendamise või täiendamise vajadus on tingitud muudatustest õigusaktides või tuleneb vajadusest ajakohastada, siis algatab kooli õppekava muutmise direktor.</w:t>
      </w:r>
    </w:p>
    <w:p w:rsidR="004376E6" w:rsidRPr="007A1D41" w:rsidRDefault="004376E6" w:rsidP="004376E6">
      <w:pPr>
        <w:pStyle w:val="Pealkiri2"/>
        <w:spacing w:line="360" w:lineRule="auto"/>
        <w:rPr>
          <w:rFonts w:ascii="Times New Roman" w:hAnsi="Times New Roman" w:cs="Times New Roman"/>
          <w:b/>
          <w:color w:val="000000" w:themeColor="text1"/>
          <w:sz w:val="24"/>
        </w:rPr>
      </w:pPr>
      <w:bookmarkStart w:id="39" w:name="_Toc17612247"/>
      <w:r w:rsidRPr="007A1D41">
        <w:rPr>
          <w:rFonts w:ascii="Times New Roman" w:hAnsi="Times New Roman" w:cs="Times New Roman"/>
          <w:b/>
          <w:color w:val="000000" w:themeColor="text1"/>
          <w:sz w:val="24"/>
        </w:rPr>
        <w:t>14.2 Kooli õppekava muudatuste ettevalmistamine</w:t>
      </w:r>
      <w:bookmarkEnd w:id="39"/>
    </w:p>
    <w:p w:rsidR="004376E6" w:rsidRDefault="004376E6" w:rsidP="004376E6">
      <w:pPr>
        <w:pStyle w:val="Loendilik"/>
        <w:numPr>
          <w:ilvl w:val="0"/>
          <w:numId w:val="7"/>
        </w:numPr>
        <w:spacing w:after="0" w:line="360" w:lineRule="auto"/>
        <w:ind w:left="426" w:hanging="426"/>
        <w:jc w:val="both"/>
        <w:rPr>
          <w:rFonts w:ascii="Times New Roman" w:hAnsi="Times New Roman" w:cs="Times New Roman"/>
          <w:bCs/>
          <w:sz w:val="24"/>
          <w:szCs w:val="24"/>
        </w:rPr>
      </w:pPr>
      <w:r w:rsidRPr="00736D14">
        <w:rPr>
          <w:rFonts w:ascii="Times New Roman" w:hAnsi="Times New Roman" w:cs="Times New Roman"/>
          <w:bCs/>
          <w:sz w:val="24"/>
          <w:szCs w:val="24"/>
        </w:rPr>
        <w:t xml:space="preserve">Kui direktor või kooli pidaja on otsustanud kooli õppekava uuendamise ja täiendamise vajaduse, siis lähtudes põhikooli- ja gümnaasiumiseaduse § 17 lõikest 2 kehtestab kooli õppekava direktor. </w:t>
      </w:r>
    </w:p>
    <w:p w:rsidR="004376E6" w:rsidRDefault="004376E6" w:rsidP="004376E6">
      <w:pPr>
        <w:pStyle w:val="Loendilik"/>
        <w:numPr>
          <w:ilvl w:val="0"/>
          <w:numId w:val="7"/>
        </w:numPr>
        <w:spacing w:after="0" w:line="360" w:lineRule="auto"/>
        <w:ind w:left="426" w:hanging="426"/>
        <w:jc w:val="both"/>
        <w:rPr>
          <w:rFonts w:ascii="Times New Roman" w:hAnsi="Times New Roman" w:cs="Times New Roman"/>
          <w:bCs/>
          <w:sz w:val="24"/>
          <w:szCs w:val="24"/>
        </w:rPr>
      </w:pPr>
      <w:r w:rsidRPr="00736D14">
        <w:rPr>
          <w:rFonts w:ascii="Times New Roman" w:hAnsi="Times New Roman" w:cs="Times New Roman"/>
          <w:bCs/>
          <w:sz w:val="24"/>
          <w:szCs w:val="24"/>
        </w:rPr>
        <w:t>Kooli õppekava ja selle muudatused esitatakse enne kehtestamist arvamuse andmiseks kooli hoolekogule, õpilasesindusele ja õppenõukogule.</w:t>
      </w:r>
    </w:p>
    <w:p w:rsidR="004376E6" w:rsidRPr="00736D14" w:rsidRDefault="004376E6" w:rsidP="004376E6">
      <w:pPr>
        <w:pStyle w:val="Loendilik"/>
        <w:numPr>
          <w:ilvl w:val="0"/>
          <w:numId w:val="7"/>
        </w:numPr>
        <w:spacing w:after="0" w:line="360" w:lineRule="auto"/>
        <w:ind w:left="426" w:hanging="426"/>
        <w:jc w:val="both"/>
        <w:rPr>
          <w:rFonts w:ascii="Times New Roman" w:hAnsi="Times New Roman" w:cs="Times New Roman"/>
          <w:bCs/>
          <w:sz w:val="24"/>
          <w:szCs w:val="24"/>
        </w:rPr>
      </w:pPr>
      <w:r w:rsidRPr="00736D14">
        <w:rPr>
          <w:rFonts w:ascii="Times New Roman" w:hAnsi="Times New Roman" w:cs="Times New Roman"/>
          <w:bCs/>
          <w:sz w:val="24"/>
          <w:szCs w:val="24"/>
        </w:rPr>
        <w:t>Kooli õppekava vormistatakse kooli õppekava uuendamise või täiendamise eelnõuna. Kooli õppekava uuendamise või täiendamise eelnõu peab olema kooskõlas kehtivate õigusaktidega.</w:t>
      </w:r>
    </w:p>
    <w:p w:rsidR="00657894" w:rsidRDefault="00657894" w:rsidP="004376E6">
      <w:pPr>
        <w:spacing w:before="240" w:after="0" w:line="360" w:lineRule="auto"/>
        <w:jc w:val="both"/>
        <w:rPr>
          <w:rFonts w:ascii="Times New Roman" w:hAnsi="Times New Roman" w:cs="Times New Roman"/>
          <w:sz w:val="24"/>
          <w:szCs w:val="24"/>
        </w:rPr>
      </w:pPr>
    </w:p>
    <w:p w:rsidR="004376E6" w:rsidRDefault="004376E6" w:rsidP="004376E6">
      <w:pPr>
        <w:spacing w:before="240" w:after="0" w:line="360" w:lineRule="auto"/>
        <w:jc w:val="both"/>
        <w:rPr>
          <w:rFonts w:ascii="Times New Roman" w:hAnsi="Times New Roman" w:cs="Times New Roman"/>
          <w:sz w:val="24"/>
          <w:szCs w:val="24"/>
        </w:rPr>
        <w:sectPr w:rsidR="004376E6" w:rsidSect="00A95605">
          <w:headerReference w:type="default" r:id="rId10"/>
          <w:footerReference w:type="default" r:id="rId11"/>
          <w:headerReference w:type="first" r:id="rId12"/>
          <w:pgSz w:w="11906" w:h="16838"/>
          <w:pgMar w:top="1417" w:right="1417" w:bottom="1276" w:left="1417" w:header="708" w:footer="708" w:gutter="0"/>
          <w:cols w:space="708"/>
          <w:titlePg/>
          <w:docGrid w:linePitch="360"/>
        </w:sectPr>
      </w:pPr>
    </w:p>
    <w:p w:rsidR="009D5B4A" w:rsidRDefault="009D5B4A" w:rsidP="004376E6">
      <w:pPr>
        <w:spacing w:before="240" w:after="0" w:line="360" w:lineRule="auto"/>
        <w:jc w:val="both"/>
        <w:rPr>
          <w:rFonts w:ascii="Times New Roman" w:hAnsi="Times New Roman" w:cs="Times New Roman"/>
          <w:bCs/>
          <w:sz w:val="24"/>
          <w:szCs w:val="24"/>
        </w:rPr>
      </w:pPr>
    </w:p>
    <w:sectPr w:rsidR="009D5B4A" w:rsidSect="004376E6">
      <w:type w:val="continuous"/>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91A" w:rsidRDefault="0037591A">
      <w:pPr>
        <w:spacing w:after="0" w:line="240" w:lineRule="auto"/>
      </w:pPr>
      <w:r>
        <w:separator/>
      </w:r>
    </w:p>
  </w:endnote>
  <w:endnote w:type="continuationSeparator" w:id="0">
    <w:p w:rsidR="0037591A" w:rsidRDefault="00375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372327"/>
      <w:docPartObj>
        <w:docPartGallery w:val="Page Numbers (Bottom of Page)"/>
        <w:docPartUnique/>
      </w:docPartObj>
    </w:sdtPr>
    <w:sdtEndPr/>
    <w:sdtContent>
      <w:p w:rsidR="00646F83" w:rsidRDefault="00646F83">
        <w:pPr>
          <w:pStyle w:val="Jalus"/>
          <w:jc w:val="right"/>
        </w:pPr>
        <w:r>
          <w:fldChar w:fldCharType="begin"/>
        </w:r>
        <w:r>
          <w:instrText>PAGE   \* MERGEFORMAT</w:instrText>
        </w:r>
        <w:r>
          <w:fldChar w:fldCharType="separate"/>
        </w:r>
        <w:r w:rsidR="00810A26">
          <w:rPr>
            <w:noProof/>
          </w:rPr>
          <w:t>21</w:t>
        </w:r>
        <w:r>
          <w:rPr>
            <w:noProof/>
          </w:rPr>
          <w:fldChar w:fldCharType="end"/>
        </w:r>
      </w:p>
    </w:sdtContent>
  </w:sdt>
  <w:p w:rsidR="00646F83" w:rsidRDefault="00646F8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91A" w:rsidRDefault="0037591A">
      <w:pPr>
        <w:spacing w:after="0" w:line="240" w:lineRule="auto"/>
      </w:pPr>
      <w:r>
        <w:separator/>
      </w:r>
    </w:p>
  </w:footnote>
  <w:footnote w:type="continuationSeparator" w:id="0">
    <w:p w:rsidR="0037591A" w:rsidRDefault="00375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F83" w:rsidRPr="000E4E5B" w:rsidRDefault="00646F83" w:rsidP="00630945">
    <w:pPr>
      <w:pStyle w:val="Vahedeta"/>
      <w:jc w:val="right"/>
      <w:rPr>
        <w:rFonts w:ascii="Times New Roman" w:hAnsi="Times New Roman" w:cs="Times New Roman"/>
        <w:i/>
        <w:sz w:val="24"/>
      </w:rPr>
    </w:pPr>
    <w:r>
      <w:tab/>
    </w:r>
    <w:r>
      <w:tab/>
    </w:r>
    <w:r>
      <w:tab/>
    </w:r>
    <w:r>
      <w:tab/>
    </w:r>
    <w:r>
      <w:tab/>
    </w:r>
    <w:r>
      <w:tab/>
    </w:r>
    <w:r>
      <w:rPr>
        <w:rFonts w:ascii="Times New Roman" w:hAnsi="Times New Roman" w:cs="Times New Roman"/>
        <w:i/>
        <w:sz w:val="24"/>
      </w:rPr>
      <w:t xml:space="preserve">ILLUKA KOOLI põhikooli astme </w:t>
    </w:r>
    <w:r w:rsidRPr="000E4E5B">
      <w:rPr>
        <w:rFonts w:ascii="Times New Roman" w:hAnsi="Times New Roman" w:cs="Times New Roman"/>
        <w:i/>
        <w:sz w:val="24"/>
      </w:rPr>
      <w:t>õppekava</w:t>
    </w:r>
  </w:p>
  <w:p w:rsidR="00646F83" w:rsidRPr="00630945" w:rsidRDefault="00646F83" w:rsidP="00630945">
    <w:pPr>
      <w:pStyle w:val="Vahedeta"/>
      <w:jc w:val="right"/>
      <w:rPr>
        <w:rFonts w:ascii="Times New Roman" w:hAnsi="Times New Roman" w:cs="Times New Roman"/>
        <w:color w:val="FF0000"/>
        <w:sz w:val="24"/>
      </w:rPr>
    </w:pPr>
    <w:r w:rsidRPr="00E471FC">
      <w:rPr>
        <w:color w:val="FF0000"/>
      </w:rPr>
      <w:t xml:space="preserve">Kinnitatud ….09.2019 direktori käskkirjaga nr 1-3/…/2019 </w:t>
    </w:r>
    <w:r>
      <w:rPr>
        <w:color w:val="FF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F83" w:rsidRPr="000E4E5B" w:rsidRDefault="00646F83" w:rsidP="003053EB">
    <w:pPr>
      <w:pStyle w:val="Vahedeta"/>
      <w:jc w:val="right"/>
      <w:rPr>
        <w:rFonts w:ascii="Times New Roman" w:hAnsi="Times New Roman" w:cs="Times New Roman"/>
        <w:i/>
        <w:sz w:val="24"/>
      </w:rPr>
    </w:pPr>
    <w:r>
      <w:rPr>
        <w:rFonts w:ascii="Times New Roman" w:hAnsi="Times New Roman" w:cs="Times New Roman"/>
        <w:i/>
        <w:sz w:val="24"/>
      </w:rPr>
      <w:t xml:space="preserve">ILLUKA KOOLI põhikooli astme </w:t>
    </w:r>
    <w:r w:rsidRPr="000E4E5B">
      <w:rPr>
        <w:rFonts w:ascii="Times New Roman" w:hAnsi="Times New Roman" w:cs="Times New Roman"/>
        <w:i/>
        <w:sz w:val="24"/>
      </w:rPr>
      <w:t>õppekava</w:t>
    </w:r>
  </w:p>
  <w:p w:rsidR="00646F83" w:rsidRPr="00E471FC" w:rsidRDefault="00DC2385" w:rsidP="003053EB">
    <w:pPr>
      <w:pStyle w:val="Vahedeta"/>
      <w:jc w:val="right"/>
      <w:rPr>
        <w:rFonts w:ascii="Times New Roman" w:hAnsi="Times New Roman" w:cs="Times New Roman"/>
        <w:color w:val="FF0000"/>
        <w:sz w:val="24"/>
      </w:rPr>
    </w:pPr>
    <w:r>
      <w:rPr>
        <w:color w:val="FF0000"/>
      </w:rPr>
      <w:t>Kinnitatud ….</w:t>
    </w:r>
    <w:r w:rsidR="00646F83" w:rsidRPr="00E471FC">
      <w:rPr>
        <w:color w:val="FF0000"/>
      </w:rPr>
      <w:t xml:space="preserve">.2019 direktori käskkirjaga nr 1-3/…/2019 </w:t>
    </w:r>
  </w:p>
  <w:p w:rsidR="00646F83" w:rsidRDefault="00646F83" w:rsidP="003053EB">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3474"/>
    <w:multiLevelType w:val="hybridMultilevel"/>
    <w:tmpl w:val="7C58AB14"/>
    <w:lvl w:ilvl="0" w:tplc="ADF4E6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B6F2F"/>
    <w:multiLevelType w:val="hybridMultilevel"/>
    <w:tmpl w:val="7E203A04"/>
    <w:lvl w:ilvl="0" w:tplc="569050F0">
      <w:start w:val="1"/>
      <w:numFmt w:val="decimal"/>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175C1"/>
    <w:multiLevelType w:val="hybridMultilevel"/>
    <w:tmpl w:val="7934238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A6E65"/>
    <w:multiLevelType w:val="hybridMultilevel"/>
    <w:tmpl w:val="F75AFA0E"/>
    <w:lvl w:ilvl="0" w:tplc="ADF4E6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0119EE"/>
    <w:multiLevelType w:val="hybridMultilevel"/>
    <w:tmpl w:val="EE5A9BE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09844BB0"/>
    <w:multiLevelType w:val="hybridMultilevel"/>
    <w:tmpl w:val="E9C4904A"/>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3775B"/>
    <w:multiLevelType w:val="hybridMultilevel"/>
    <w:tmpl w:val="7DEEB4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BF5E61"/>
    <w:multiLevelType w:val="hybridMultilevel"/>
    <w:tmpl w:val="DE282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00F0A"/>
    <w:multiLevelType w:val="hybridMultilevel"/>
    <w:tmpl w:val="93A0E55E"/>
    <w:lvl w:ilvl="0" w:tplc="71EAADB6">
      <w:start w:val="1"/>
      <w:numFmt w:val="decimal"/>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470D00"/>
    <w:multiLevelType w:val="hybridMultilevel"/>
    <w:tmpl w:val="7DF48808"/>
    <w:lvl w:ilvl="0" w:tplc="ADF4E6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3C3531"/>
    <w:multiLevelType w:val="hybridMultilevel"/>
    <w:tmpl w:val="FE243F54"/>
    <w:lvl w:ilvl="0" w:tplc="ADF4E6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B43C09"/>
    <w:multiLevelType w:val="hybridMultilevel"/>
    <w:tmpl w:val="BCF8FE96"/>
    <w:lvl w:ilvl="0" w:tplc="ADF4E6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40081D"/>
    <w:multiLevelType w:val="hybridMultilevel"/>
    <w:tmpl w:val="8ECCC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615C9F"/>
    <w:multiLevelType w:val="hybridMultilevel"/>
    <w:tmpl w:val="BB02F41E"/>
    <w:lvl w:ilvl="0" w:tplc="65805C1A">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8D1E2A"/>
    <w:multiLevelType w:val="multilevel"/>
    <w:tmpl w:val="AAD0882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C560AA8"/>
    <w:multiLevelType w:val="hybridMultilevel"/>
    <w:tmpl w:val="72EC56B2"/>
    <w:lvl w:ilvl="0" w:tplc="ADF4E6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33B92"/>
    <w:multiLevelType w:val="hybridMultilevel"/>
    <w:tmpl w:val="0322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E73BE6"/>
    <w:multiLevelType w:val="multilevel"/>
    <w:tmpl w:val="72CC65BE"/>
    <w:lvl w:ilvl="0">
      <w:start w:val="9"/>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2D309D"/>
    <w:multiLevelType w:val="hybridMultilevel"/>
    <w:tmpl w:val="383C9E1E"/>
    <w:lvl w:ilvl="0" w:tplc="7EE0C4B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9A2158"/>
    <w:multiLevelType w:val="hybridMultilevel"/>
    <w:tmpl w:val="9EE89856"/>
    <w:lvl w:ilvl="0" w:tplc="BDE46E3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8E1FC3"/>
    <w:multiLevelType w:val="hybridMultilevel"/>
    <w:tmpl w:val="0AE4126A"/>
    <w:lvl w:ilvl="0" w:tplc="ADF4E6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B44F93"/>
    <w:multiLevelType w:val="hybridMultilevel"/>
    <w:tmpl w:val="75F4855C"/>
    <w:lvl w:ilvl="0" w:tplc="9F3689B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37B31EC6"/>
    <w:multiLevelType w:val="hybridMultilevel"/>
    <w:tmpl w:val="A1C6C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607B1D"/>
    <w:multiLevelType w:val="hybridMultilevel"/>
    <w:tmpl w:val="30884718"/>
    <w:lvl w:ilvl="0" w:tplc="ADF4E6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82641C"/>
    <w:multiLevelType w:val="hybridMultilevel"/>
    <w:tmpl w:val="A8460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892255"/>
    <w:multiLevelType w:val="hybridMultilevel"/>
    <w:tmpl w:val="210069D8"/>
    <w:lvl w:ilvl="0" w:tplc="0090FEF2">
      <w:start w:val="1"/>
      <w:numFmt w:val="decimal"/>
      <w:lvlText w:val="(%1)"/>
      <w:lvlJc w:val="left"/>
      <w:pPr>
        <w:ind w:left="816" w:hanging="45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E848F6"/>
    <w:multiLevelType w:val="multilevel"/>
    <w:tmpl w:val="740A441C"/>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ACC2E64"/>
    <w:multiLevelType w:val="hybridMultilevel"/>
    <w:tmpl w:val="EBC0C57A"/>
    <w:lvl w:ilvl="0" w:tplc="56D0D8E8">
      <w:start w:val="1"/>
      <w:numFmt w:val="decimal"/>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D93ABE"/>
    <w:multiLevelType w:val="hybridMultilevel"/>
    <w:tmpl w:val="598A5A78"/>
    <w:lvl w:ilvl="0" w:tplc="ADF4E6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972F03"/>
    <w:multiLevelType w:val="multilevel"/>
    <w:tmpl w:val="6456972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F23943"/>
    <w:multiLevelType w:val="hybridMultilevel"/>
    <w:tmpl w:val="A1EC7A9A"/>
    <w:lvl w:ilvl="0" w:tplc="ADF4E6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6F7950"/>
    <w:multiLevelType w:val="hybridMultilevel"/>
    <w:tmpl w:val="940E4422"/>
    <w:lvl w:ilvl="0" w:tplc="398C1A7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D4216A"/>
    <w:multiLevelType w:val="hybridMultilevel"/>
    <w:tmpl w:val="A06CBF1C"/>
    <w:lvl w:ilvl="0" w:tplc="AE461D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F723AF"/>
    <w:multiLevelType w:val="hybridMultilevel"/>
    <w:tmpl w:val="1C6E1766"/>
    <w:lvl w:ilvl="0" w:tplc="ADF4E6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571A54"/>
    <w:multiLevelType w:val="hybridMultilevel"/>
    <w:tmpl w:val="91AE4E72"/>
    <w:lvl w:ilvl="0" w:tplc="84460F76">
      <w:start w:val="1"/>
      <w:numFmt w:val="decimal"/>
      <w:lvlText w:val="(%1)"/>
      <w:lvlJc w:val="left"/>
      <w:pPr>
        <w:ind w:left="364" w:hanging="360"/>
      </w:pPr>
      <w:rPr>
        <w:rFonts w:hint="default"/>
        <w:sz w:val="24"/>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35" w15:restartNumberingAfterBreak="0">
    <w:nsid w:val="59763BE9"/>
    <w:multiLevelType w:val="multilevel"/>
    <w:tmpl w:val="507CFE28"/>
    <w:lvl w:ilvl="0">
      <w:start w:val="1"/>
      <w:numFmt w:val="bullet"/>
      <w:lvlText w:val=""/>
      <w:lvlJc w:val="left"/>
      <w:pPr>
        <w:ind w:left="72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6" w15:restartNumberingAfterBreak="0">
    <w:nsid w:val="5B1629B0"/>
    <w:multiLevelType w:val="hybridMultilevel"/>
    <w:tmpl w:val="80CEECBA"/>
    <w:lvl w:ilvl="0" w:tplc="3CACDAE6">
      <w:start w:val="1"/>
      <w:numFmt w:val="decimal"/>
      <w:lvlText w:val="(%1)"/>
      <w:lvlJc w:val="left"/>
      <w:pPr>
        <w:ind w:left="1068" w:hanging="708"/>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2802DD"/>
    <w:multiLevelType w:val="hybridMultilevel"/>
    <w:tmpl w:val="1C64A3C8"/>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38" w15:restartNumberingAfterBreak="0">
    <w:nsid w:val="623730FA"/>
    <w:multiLevelType w:val="hybridMultilevel"/>
    <w:tmpl w:val="5042649C"/>
    <w:lvl w:ilvl="0" w:tplc="ADF4E6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940DD3"/>
    <w:multiLevelType w:val="hybridMultilevel"/>
    <w:tmpl w:val="02D4EA10"/>
    <w:lvl w:ilvl="0" w:tplc="ADF4E6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6B1864"/>
    <w:multiLevelType w:val="hybridMultilevel"/>
    <w:tmpl w:val="E632AE42"/>
    <w:lvl w:ilvl="0" w:tplc="846C897C">
      <w:start w:val="1"/>
      <w:numFmt w:val="bullet"/>
      <w:lvlText w:val="•"/>
      <w:lvlJc w:val="left"/>
      <w:pPr>
        <w:tabs>
          <w:tab w:val="num" w:pos="720"/>
        </w:tabs>
        <w:ind w:left="720" w:hanging="360"/>
      </w:pPr>
      <w:rPr>
        <w:rFonts w:ascii="Arial" w:hAnsi="Arial" w:hint="default"/>
      </w:rPr>
    </w:lvl>
    <w:lvl w:ilvl="1" w:tplc="D2349350" w:tentative="1">
      <w:start w:val="1"/>
      <w:numFmt w:val="bullet"/>
      <w:lvlText w:val="•"/>
      <w:lvlJc w:val="left"/>
      <w:pPr>
        <w:tabs>
          <w:tab w:val="num" w:pos="1440"/>
        </w:tabs>
        <w:ind w:left="1440" w:hanging="360"/>
      </w:pPr>
      <w:rPr>
        <w:rFonts w:ascii="Arial" w:hAnsi="Arial" w:hint="default"/>
      </w:rPr>
    </w:lvl>
    <w:lvl w:ilvl="2" w:tplc="E2B261D6" w:tentative="1">
      <w:start w:val="1"/>
      <w:numFmt w:val="bullet"/>
      <w:lvlText w:val="•"/>
      <w:lvlJc w:val="left"/>
      <w:pPr>
        <w:tabs>
          <w:tab w:val="num" w:pos="2160"/>
        </w:tabs>
        <w:ind w:left="2160" w:hanging="360"/>
      </w:pPr>
      <w:rPr>
        <w:rFonts w:ascii="Arial" w:hAnsi="Arial" w:hint="default"/>
      </w:rPr>
    </w:lvl>
    <w:lvl w:ilvl="3" w:tplc="E0CC7282" w:tentative="1">
      <w:start w:val="1"/>
      <w:numFmt w:val="bullet"/>
      <w:lvlText w:val="•"/>
      <w:lvlJc w:val="left"/>
      <w:pPr>
        <w:tabs>
          <w:tab w:val="num" w:pos="2880"/>
        </w:tabs>
        <w:ind w:left="2880" w:hanging="360"/>
      </w:pPr>
      <w:rPr>
        <w:rFonts w:ascii="Arial" w:hAnsi="Arial" w:hint="default"/>
      </w:rPr>
    </w:lvl>
    <w:lvl w:ilvl="4" w:tplc="3FE479AA" w:tentative="1">
      <w:start w:val="1"/>
      <w:numFmt w:val="bullet"/>
      <w:lvlText w:val="•"/>
      <w:lvlJc w:val="left"/>
      <w:pPr>
        <w:tabs>
          <w:tab w:val="num" w:pos="3600"/>
        </w:tabs>
        <w:ind w:left="3600" w:hanging="360"/>
      </w:pPr>
      <w:rPr>
        <w:rFonts w:ascii="Arial" w:hAnsi="Arial" w:hint="default"/>
      </w:rPr>
    </w:lvl>
    <w:lvl w:ilvl="5" w:tplc="DE1452A6" w:tentative="1">
      <w:start w:val="1"/>
      <w:numFmt w:val="bullet"/>
      <w:lvlText w:val="•"/>
      <w:lvlJc w:val="left"/>
      <w:pPr>
        <w:tabs>
          <w:tab w:val="num" w:pos="4320"/>
        </w:tabs>
        <w:ind w:left="4320" w:hanging="360"/>
      </w:pPr>
      <w:rPr>
        <w:rFonts w:ascii="Arial" w:hAnsi="Arial" w:hint="default"/>
      </w:rPr>
    </w:lvl>
    <w:lvl w:ilvl="6" w:tplc="05FCFC32" w:tentative="1">
      <w:start w:val="1"/>
      <w:numFmt w:val="bullet"/>
      <w:lvlText w:val="•"/>
      <w:lvlJc w:val="left"/>
      <w:pPr>
        <w:tabs>
          <w:tab w:val="num" w:pos="5040"/>
        </w:tabs>
        <w:ind w:left="5040" w:hanging="360"/>
      </w:pPr>
      <w:rPr>
        <w:rFonts w:ascii="Arial" w:hAnsi="Arial" w:hint="default"/>
      </w:rPr>
    </w:lvl>
    <w:lvl w:ilvl="7" w:tplc="D6AE5B14" w:tentative="1">
      <w:start w:val="1"/>
      <w:numFmt w:val="bullet"/>
      <w:lvlText w:val="•"/>
      <w:lvlJc w:val="left"/>
      <w:pPr>
        <w:tabs>
          <w:tab w:val="num" w:pos="5760"/>
        </w:tabs>
        <w:ind w:left="5760" w:hanging="360"/>
      </w:pPr>
      <w:rPr>
        <w:rFonts w:ascii="Arial" w:hAnsi="Arial" w:hint="default"/>
      </w:rPr>
    </w:lvl>
    <w:lvl w:ilvl="8" w:tplc="693A655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529261E"/>
    <w:multiLevelType w:val="hybridMultilevel"/>
    <w:tmpl w:val="B95EBF9A"/>
    <w:lvl w:ilvl="0" w:tplc="ADF4E6F0">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FC1E2E"/>
    <w:multiLevelType w:val="hybridMultilevel"/>
    <w:tmpl w:val="FECA49BA"/>
    <w:lvl w:ilvl="0" w:tplc="00006732">
      <w:start w:val="2"/>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1B1B92"/>
    <w:multiLevelType w:val="hybridMultilevel"/>
    <w:tmpl w:val="D1483B68"/>
    <w:lvl w:ilvl="0" w:tplc="ADF4E6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1146CC"/>
    <w:multiLevelType w:val="hybridMultilevel"/>
    <w:tmpl w:val="FC4EC124"/>
    <w:lvl w:ilvl="0" w:tplc="ADF4E6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4B1B20"/>
    <w:multiLevelType w:val="hybridMultilevel"/>
    <w:tmpl w:val="C3B6BC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6" w15:restartNumberingAfterBreak="0">
    <w:nsid w:val="79F20413"/>
    <w:multiLevelType w:val="hybridMultilevel"/>
    <w:tmpl w:val="3C4E1032"/>
    <w:lvl w:ilvl="0" w:tplc="ADF4E6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F8777E"/>
    <w:multiLevelType w:val="hybridMultilevel"/>
    <w:tmpl w:val="ACBE788A"/>
    <w:lvl w:ilvl="0" w:tplc="ADF4E6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6B26D0"/>
    <w:multiLevelType w:val="hybridMultilevel"/>
    <w:tmpl w:val="60147010"/>
    <w:lvl w:ilvl="0" w:tplc="ADF4E6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9B232B"/>
    <w:multiLevelType w:val="hybridMultilevel"/>
    <w:tmpl w:val="092E8352"/>
    <w:lvl w:ilvl="0" w:tplc="ADF4E6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45"/>
  </w:num>
  <w:num w:numId="3">
    <w:abstractNumId w:val="37"/>
  </w:num>
  <w:num w:numId="4">
    <w:abstractNumId w:val="27"/>
  </w:num>
  <w:num w:numId="5">
    <w:abstractNumId w:val="1"/>
  </w:num>
  <w:num w:numId="6">
    <w:abstractNumId w:val="36"/>
  </w:num>
  <w:num w:numId="7">
    <w:abstractNumId w:val="18"/>
  </w:num>
  <w:num w:numId="8">
    <w:abstractNumId w:val="19"/>
  </w:num>
  <w:num w:numId="9">
    <w:abstractNumId w:val="2"/>
  </w:num>
  <w:num w:numId="10">
    <w:abstractNumId w:val="31"/>
  </w:num>
  <w:num w:numId="11">
    <w:abstractNumId w:val="20"/>
  </w:num>
  <w:num w:numId="12">
    <w:abstractNumId w:val="23"/>
  </w:num>
  <w:num w:numId="13">
    <w:abstractNumId w:val="11"/>
  </w:num>
  <w:num w:numId="14">
    <w:abstractNumId w:val="3"/>
  </w:num>
  <w:num w:numId="15">
    <w:abstractNumId w:val="10"/>
  </w:num>
  <w:num w:numId="16">
    <w:abstractNumId w:val="39"/>
  </w:num>
  <w:num w:numId="17">
    <w:abstractNumId w:val="13"/>
  </w:num>
  <w:num w:numId="18">
    <w:abstractNumId w:val="44"/>
  </w:num>
  <w:num w:numId="19">
    <w:abstractNumId w:val="30"/>
  </w:num>
  <w:num w:numId="20">
    <w:abstractNumId w:val="43"/>
  </w:num>
  <w:num w:numId="21">
    <w:abstractNumId w:val="29"/>
  </w:num>
  <w:num w:numId="22">
    <w:abstractNumId w:val="41"/>
  </w:num>
  <w:num w:numId="23">
    <w:abstractNumId w:val="47"/>
  </w:num>
  <w:num w:numId="24">
    <w:abstractNumId w:val="28"/>
  </w:num>
  <w:num w:numId="25">
    <w:abstractNumId w:val="46"/>
  </w:num>
  <w:num w:numId="26">
    <w:abstractNumId w:val="9"/>
  </w:num>
  <w:num w:numId="27">
    <w:abstractNumId w:val="0"/>
  </w:num>
  <w:num w:numId="28">
    <w:abstractNumId w:val="38"/>
  </w:num>
  <w:num w:numId="29">
    <w:abstractNumId w:val="25"/>
  </w:num>
  <w:num w:numId="30">
    <w:abstractNumId w:val="8"/>
  </w:num>
  <w:num w:numId="31">
    <w:abstractNumId w:val="32"/>
  </w:num>
  <w:num w:numId="32">
    <w:abstractNumId w:val="49"/>
  </w:num>
  <w:num w:numId="33">
    <w:abstractNumId w:val="22"/>
  </w:num>
  <w:num w:numId="34">
    <w:abstractNumId w:val="7"/>
  </w:num>
  <w:num w:numId="35">
    <w:abstractNumId w:val="15"/>
  </w:num>
  <w:num w:numId="36">
    <w:abstractNumId w:val="35"/>
  </w:num>
  <w:num w:numId="37">
    <w:abstractNumId w:val="17"/>
  </w:num>
  <w:num w:numId="38">
    <w:abstractNumId w:val="33"/>
  </w:num>
  <w:num w:numId="39">
    <w:abstractNumId w:val="48"/>
  </w:num>
  <w:num w:numId="40">
    <w:abstractNumId w:val="4"/>
  </w:num>
  <w:num w:numId="41">
    <w:abstractNumId w:val="6"/>
  </w:num>
  <w:num w:numId="42">
    <w:abstractNumId w:val="34"/>
  </w:num>
  <w:num w:numId="43">
    <w:abstractNumId w:val="24"/>
  </w:num>
  <w:num w:numId="44">
    <w:abstractNumId w:val="21"/>
  </w:num>
  <w:num w:numId="45">
    <w:abstractNumId w:val="14"/>
  </w:num>
  <w:num w:numId="46">
    <w:abstractNumId w:val="12"/>
  </w:num>
  <w:num w:numId="47">
    <w:abstractNumId w:val="16"/>
  </w:num>
  <w:num w:numId="48">
    <w:abstractNumId w:val="5"/>
  </w:num>
  <w:num w:numId="49">
    <w:abstractNumId w:val="40"/>
  </w:num>
  <w:num w:numId="50">
    <w:abstractNumId w:val="4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1EC"/>
    <w:rsid w:val="000148B9"/>
    <w:rsid w:val="00016295"/>
    <w:rsid w:val="00021668"/>
    <w:rsid w:val="000221CF"/>
    <w:rsid w:val="00032118"/>
    <w:rsid w:val="00057BDE"/>
    <w:rsid w:val="000641FC"/>
    <w:rsid w:val="00092C12"/>
    <w:rsid w:val="000A47B1"/>
    <w:rsid w:val="000C3E5F"/>
    <w:rsid w:val="000C56E9"/>
    <w:rsid w:val="000D7C22"/>
    <w:rsid w:val="000F2108"/>
    <w:rsid w:val="00106EC6"/>
    <w:rsid w:val="00117C71"/>
    <w:rsid w:val="00191980"/>
    <w:rsid w:val="001E34D5"/>
    <w:rsid w:val="001E4873"/>
    <w:rsid w:val="002048AB"/>
    <w:rsid w:val="00215664"/>
    <w:rsid w:val="002622E0"/>
    <w:rsid w:val="00280725"/>
    <w:rsid w:val="002C0A7C"/>
    <w:rsid w:val="003018D9"/>
    <w:rsid w:val="003053EB"/>
    <w:rsid w:val="00326AEB"/>
    <w:rsid w:val="00364C36"/>
    <w:rsid w:val="00371726"/>
    <w:rsid w:val="00372F0C"/>
    <w:rsid w:val="0037591A"/>
    <w:rsid w:val="003B3A34"/>
    <w:rsid w:val="003F7117"/>
    <w:rsid w:val="00414053"/>
    <w:rsid w:val="004376E6"/>
    <w:rsid w:val="0047151D"/>
    <w:rsid w:val="00482E6D"/>
    <w:rsid w:val="004B6269"/>
    <w:rsid w:val="004C4D1D"/>
    <w:rsid w:val="004D1CAD"/>
    <w:rsid w:val="00630945"/>
    <w:rsid w:val="00646F83"/>
    <w:rsid w:val="00657894"/>
    <w:rsid w:val="006647E8"/>
    <w:rsid w:val="0067143A"/>
    <w:rsid w:val="00672EF3"/>
    <w:rsid w:val="006A7655"/>
    <w:rsid w:val="006D001A"/>
    <w:rsid w:val="006D669D"/>
    <w:rsid w:val="006E6A2E"/>
    <w:rsid w:val="006F58AE"/>
    <w:rsid w:val="0072452F"/>
    <w:rsid w:val="00736294"/>
    <w:rsid w:val="00736D14"/>
    <w:rsid w:val="00751F9B"/>
    <w:rsid w:val="00775E34"/>
    <w:rsid w:val="00781469"/>
    <w:rsid w:val="00794CBF"/>
    <w:rsid w:val="007A1D41"/>
    <w:rsid w:val="007A5FDA"/>
    <w:rsid w:val="007B24AD"/>
    <w:rsid w:val="007C3E3A"/>
    <w:rsid w:val="007E1FB8"/>
    <w:rsid w:val="007F635D"/>
    <w:rsid w:val="00810A26"/>
    <w:rsid w:val="00821DFD"/>
    <w:rsid w:val="00831EB3"/>
    <w:rsid w:val="00866E18"/>
    <w:rsid w:val="0088145B"/>
    <w:rsid w:val="008A4E97"/>
    <w:rsid w:val="008A5538"/>
    <w:rsid w:val="008B0F7C"/>
    <w:rsid w:val="008C4271"/>
    <w:rsid w:val="008D2213"/>
    <w:rsid w:val="008E6DE9"/>
    <w:rsid w:val="00921137"/>
    <w:rsid w:val="009259ED"/>
    <w:rsid w:val="00965FE3"/>
    <w:rsid w:val="00967EA0"/>
    <w:rsid w:val="00970020"/>
    <w:rsid w:val="00980D72"/>
    <w:rsid w:val="009D5B4A"/>
    <w:rsid w:val="009E51B5"/>
    <w:rsid w:val="00A42B8B"/>
    <w:rsid w:val="00A61B64"/>
    <w:rsid w:val="00A73CCD"/>
    <w:rsid w:val="00A9150A"/>
    <w:rsid w:val="00A95605"/>
    <w:rsid w:val="00AE21CC"/>
    <w:rsid w:val="00B0147F"/>
    <w:rsid w:val="00B047BF"/>
    <w:rsid w:val="00B60C28"/>
    <w:rsid w:val="00B62BEB"/>
    <w:rsid w:val="00BA2705"/>
    <w:rsid w:val="00BC5469"/>
    <w:rsid w:val="00BE0452"/>
    <w:rsid w:val="00BE524C"/>
    <w:rsid w:val="00BF1FA6"/>
    <w:rsid w:val="00BF5D70"/>
    <w:rsid w:val="00C250C4"/>
    <w:rsid w:val="00C315D1"/>
    <w:rsid w:val="00C36709"/>
    <w:rsid w:val="00C4234E"/>
    <w:rsid w:val="00C65152"/>
    <w:rsid w:val="00C67890"/>
    <w:rsid w:val="00C67EED"/>
    <w:rsid w:val="00C87C73"/>
    <w:rsid w:val="00D060C6"/>
    <w:rsid w:val="00D54ABC"/>
    <w:rsid w:val="00D64D15"/>
    <w:rsid w:val="00DC2385"/>
    <w:rsid w:val="00E038D2"/>
    <w:rsid w:val="00E07933"/>
    <w:rsid w:val="00E3487C"/>
    <w:rsid w:val="00E34AA0"/>
    <w:rsid w:val="00E36F6C"/>
    <w:rsid w:val="00E37AF6"/>
    <w:rsid w:val="00E471FC"/>
    <w:rsid w:val="00E7010F"/>
    <w:rsid w:val="00E914D0"/>
    <w:rsid w:val="00E970AB"/>
    <w:rsid w:val="00EB2C6A"/>
    <w:rsid w:val="00EC6745"/>
    <w:rsid w:val="00ED715D"/>
    <w:rsid w:val="00EF737B"/>
    <w:rsid w:val="00F41511"/>
    <w:rsid w:val="00F529FC"/>
    <w:rsid w:val="00F53B70"/>
    <w:rsid w:val="00F6699F"/>
    <w:rsid w:val="00F7258F"/>
    <w:rsid w:val="00F81D3B"/>
    <w:rsid w:val="00FA7992"/>
    <w:rsid w:val="00FB2A7F"/>
    <w:rsid w:val="00FE2994"/>
    <w:rsid w:val="00FF21E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911E9-37FF-4A72-B7EE-7979DBA3C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next w:val="Normaallaad"/>
    <w:link w:val="Pealkiri1Mrk"/>
    <w:uiPriority w:val="9"/>
    <w:qFormat/>
    <w:rsid w:val="00FF21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2">
    <w:name w:val="heading 2"/>
    <w:basedOn w:val="Normaallaad"/>
    <w:next w:val="Normaallaad"/>
    <w:link w:val="Pealkiri2Mrk"/>
    <w:uiPriority w:val="9"/>
    <w:unhideWhenUsed/>
    <w:qFormat/>
    <w:rsid w:val="00FF21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Pealkiri3">
    <w:name w:val="heading 3"/>
    <w:basedOn w:val="Normaallaad"/>
    <w:next w:val="Normaallaad"/>
    <w:link w:val="Pealkiri3Mrk"/>
    <w:uiPriority w:val="9"/>
    <w:unhideWhenUsed/>
    <w:qFormat/>
    <w:rsid w:val="00FF21E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FF21EC"/>
    <w:rPr>
      <w:rFonts w:asciiTheme="majorHAnsi" w:eastAsiaTheme="majorEastAsia" w:hAnsiTheme="majorHAnsi" w:cstheme="majorBidi"/>
      <w:color w:val="2E74B5" w:themeColor="accent1" w:themeShade="BF"/>
      <w:sz w:val="32"/>
      <w:szCs w:val="32"/>
    </w:rPr>
  </w:style>
  <w:style w:type="character" w:customStyle="1" w:styleId="Pealkiri2Mrk">
    <w:name w:val="Pealkiri 2 Märk"/>
    <w:basedOn w:val="Liguvaikefont"/>
    <w:link w:val="Pealkiri2"/>
    <w:uiPriority w:val="9"/>
    <w:rsid w:val="00FF21EC"/>
    <w:rPr>
      <w:rFonts w:asciiTheme="majorHAnsi" w:eastAsiaTheme="majorEastAsia" w:hAnsiTheme="majorHAnsi" w:cstheme="majorBidi"/>
      <w:color w:val="2E74B5" w:themeColor="accent1" w:themeShade="BF"/>
      <w:sz w:val="26"/>
      <w:szCs w:val="26"/>
    </w:rPr>
  </w:style>
  <w:style w:type="character" w:customStyle="1" w:styleId="Pealkiri3Mrk">
    <w:name w:val="Pealkiri 3 Märk"/>
    <w:basedOn w:val="Liguvaikefont"/>
    <w:link w:val="Pealkiri3"/>
    <w:uiPriority w:val="9"/>
    <w:rsid w:val="00FF21EC"/>
    <w:rPr>
      <w:rFonts w:asciiTheme="majorHAnsi" w:eastAsiaTheme="majorEastAsia" w:hAnsiTheme="majorHAnsi" w:cstheme="majorBidi"/>
      <w:color w:val="1F4D78" w:themeColor="accent1" w:themeShade="7F"/>
      <w:sz w:val="24"/>
      <w:szCs w:val="24"/>
    </w:rPr>
  </w:style>
  <w:style w:type="paragraph" w:customStyle="1" w:styleId="Default">
    <w:name w:val="Default"/>
    <w:rsid w:val="00FF21EC"/>
    <w:pPr>
      <w:autoSpaceDE w:val="0"/>
      <w:autoSpaceDN w:val="0"/>
      <w:adjustRightInd w:val="0"/>
      <w:spacing w:after="0" w:line="240" w:lineRule="auto"/>
    </w:pPr>
    <w:rPr>
      <w:rFonts w:ascii="Times New Roman" w:eastAsia="Calibri" w:hAnsi="Times New Roman" w:cs="Times New Roman"/>
      <w:color w:val="000000"/>
      <w:sz w:val="24"/>
      <w:szCs w:val="24"/>
      <w:lang w:eastAsia="et-EE"/>
    </w:rPr>
  </w:style>
  <w:style w:type="paragraph" w:styleId="Loendilik">
    <w:name w:val="List Paragraph"/>
    <w:basedOn w:val="Normaallaad"/>
    <w:uiPriority w:val="34"/>
    <w:qFormat/>
    <w:rsid w:val="00FF21EC"/>
    <w:pPr>
      <w:ind w:left="720"/>
      <w:contextualSpacing/>
    </w:pPr>
  </w:style>
  <w:style w:type="paragraph" w:styleId="Pis">
    <w:name w:val="header"/>
    <w:basedOn w:val="Normaallaad"/>
    <w:link w:val="PisMrk"/>
    <w:uiPriority w:val="99"/>
    <w:unhideWhenUsed/>
    <w:rsid w:val="00FF21EC"/>
    <w:pPr>
      <w:tabs>
        <w:tab w:val="center" w:pos="4536"/>
        <w:tab w:val="right" w:pos="9072"/>
      </w:tabs>
      <w:spacing w:after="0" w:line="240" w:lineRule="auto"/>
    </w:pPr>
  </w:style>
  <w:style w:type="character" w:customStyle="1" w:styleId="PisMrk">
    <w:name w:val="Päis Märk"/>
    <w:basedOn w:val="Liguvaikefont"/>
    <w:link w:val="Pis"/>
    <w:uiPriority w:val="99"/>
    <w:rsid w:val="00FF21EC"/>
  </w:style>
  <w:style w:type="paragraph" w:styleId="Jalus">
    <w:name w:val="footer"/>
    <w:basedOn w:val="Normaallaad"/>
    <w:link w:val="JalusMrk"/>
    <w:uiPriority w:val="99"/>
    <w:unhideWhenUsed/>
    <w:rsid w:val="00FF21EC"/>
    <w:pPr>
      <w:tabs>
        <w:tab w:val="center" w:pos="4536"/>
        <w:tab w:val="right" w:pos="9072"/>
      </w:tabs>
      <w:spacing w:after="0" w:line="240" w:lineRule="auto"/>
    </w:pPr>
  </w:style>
  <w:style w:type="character" w:customStyle="1" w:styleId="JalusMrk">
    <w:name w:val="Jalus Märk"/>
    <w:basedOn w:val="Liguvaikefont"/>
    <w:link w:val="Jalus"/>
    <w:uiPriority w:val="99"/>
    <w:rsid w:val="00FF21EC"/>
  </w:style>
  <w:style w:type="paragraph" w:styleId="Vahedeta">
    <w:name w:val="No Spacing"/>
    <w:uiPriority w:val="1"/>
    <w:qFormat/>
    <w:rsid w:val="00FF21EC"/>
    <w:pPr>
      <w:spacing w:after="0" w:line="240" w:lineRule="auto"/>
    </w:pPr>
  </w:style>
  <w:style w:type="paragraph" w:styleId="Sisukorrapealkiri">
    <w:name w:val="TOC Heading"/>
    <w:basedOn w:val="Pealkiri1"/>
    <w:next w:val="Normaallaad"/>
    <w:uiPriority w:val="39"/>
    <w:unhideWhenUsed/>
    <w:qFormat/>
    <w:rsid w:val="00FF21EC"/>
    <w:pPr>
      <w:outlineLvl w:val="9"/>
    </w:pPr>
    <w:rPr>
      <w:lang w:eastAsia="et-EE"/>
    </w:rPr>
  </w:style>
  <w:style w:type="paragraph" w:styleId="SK1">
    <w:name w:val="toc 1"/>
    <w:basedOn w:val="Normaallaad"/>
    <w:next w:val="Normaallaad"/>
    <w:autoRedefine/>
    <w:uiPriority w:val="39"/>
    <w:unhideWhenUsed/>
    <w:rsid w:val="00FF21EC"/>
    <w:pPr>
      <w:spacing w:after="100"/>
    </w:pPr>
  </w:style>
  <w:style w:type="paragraph" w:styleId="SK2">
    <w:name w:val="toc 2"/>
    <w:basedOn w:val="Normaallaad"/>
    <w:next w:val="Normaallaad"/>
    <w:autoRedefine/>
    <w:uiPriority w:val="39"/>
    <w:unhideWhenUsed/>
    <w:rsid w:val="00FF21EC"/>
    <w:pPr>
      <w:spacing w:after="100"/>
      <w:ind w:left="220"/>
    </w:pPr>
  </w:style>
  <w:style w:type="character" w:styleId="Hperlink">
    <w:name w:val="Hyperlink"/>
    <w:basedOn w:val="Liguvaikefont"/>
    <w:uiPriority w:val="99"/>
    <w:unhideWhenUsed/>
    <w:rsid w:val="00FF21EC"/>
    <w:rPr>
      <w:color w:val="0563C1" w:themeColor="hyperlink"/>
      <w:u w:val="single"/>
    </w:rPr>
  </w:style>
  <w:style w:type="paragraph" w:styleId="Taandegakehatekst">
    <w:name w:val="Body Text Indent"/>
    <w:basedOn w:val="Normaallaad"/>
    <w:link w:val="TaandegakehatekstMrk"/>
    <w:rsid w:val="00FF21EC"/>
    <w:pPr>
      <w:spacing w:after="0" w:line="240" w:lineRule="auto"/>
      <w:ind w:left="795"/>
    </w:pPr>
    <w:rPr>
      <w:rFonts w:ascii="Verdana" w:eastAsia="Times New Roman" w:hAnsi="Verdana" w:cs="Times New Roman"/>
      <w:sz w:val="20"/>
      <w:szCs w:val="17"/>
    </w:rPr>
  </w:style>
  <w:style w:type="character" w:customStyle="1" w:styleId="TaandegakehatekstMrk">
    <w:name w:val="Taandega kehatekst Märk"/>
    <w:basedOn w:val="Liguvaikefont"/>
    <w:link w:val="Taandegakehatekst"/>
    <w:rsid w:val="00FF21EC"/>
    <w:rPr>
      <w:rFonts w:ascii="Verdana" w:eastAsia="Times New Roman" w:hAnsi="Verdana" w:cs="Times New Roman"/>
      <w:sz w:val="20"/>
      <w:szCs w:val="17"/>
    </w:rPr>
  </w:style>
  <w:style w:type="paragraph" w:styleId="SK3">
    <w:name w:val="toc 3"/>
    <w:basedOn w:val="Normaallaad"/>
    <w:next w:val="Normaallaad"/>
    <w:autoRedefine/>
    <w:uiPriority w:val="39"/>
    <w:unhideWhenUsed/>
    <w:rsid w:val="00FF21EC"/>
    <w:pPr>
      <w:spacing w:after="100"/>
      <w:ind w:left="440"/>
    </w:pPr>
  </w:style>
  <w:style w:type="paragraph" w:styleId="Jutumullitekst">
    <w:name w:val="Balloon Text"/>
    <w:basedOn w:val="Normaallaad"/>
    <w:link w:val="JutumullitekstMrk"/>
    <w:uiPriority w:val="99"/>
    <w:semiHidden/>
    <w:unhideWhenUsed/>
    <w:rsid w:val="00FF21EC"/>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FF21EC"/>
    <w:rPr>
      <w:rFonts w:ascii="Tahoma" w:hAnsi="Tahoma" w:cs="Tahoma"/>
      <w:sz w:val="16"/>
      <w:szCs w:val="16"/>
    </w:rPr>
  </w:style>
  <w:style w:type="table" w:styleId="Kontuurtabel">
    <w:name w:val="Table Grid"/>
    <w:basedOn w:val="Normaaltabel"/>
    <w:uiPriority w:val="39"/>
    <w:rsid w:val="00C6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1076">
      <w:bodyDiv w:val="1"/>
      <w:marLeft w:val="0"/>
      <w:marRight w:val="0"/>
      <w:marTop w:val="0"/>
      <w:marBottom w:val="0"/>
      <w:divBdr>
        <w:top w:val="none" w:sz="0" w:space="0" w:color="auto"/>
        <w:left w:val="none" w:sz="0" w:space="0" w:color="auto"/>
        <w:bottom w:val="none" w:sz="0" w:space="0" w:color="auto"/>
        <w:right w:val="none" w:sz="0" w:space="0" w:color="auto"/>
      </w:divBdr>
    </w:div>
    <w:div w:id="237129577">
      <w:bodyDiv w:val="1"/>
      <w:marLeft w:val="0"/>
      <w:marRight w:val="0"/>
      <w:marTop w:val="0"/>
      <w:marBottom w:val="0"/>
      <w:divBdr>
        <w:top w:val="none" w:sz="0" w:space="0" w:color="auto"/>
        <w:left w:val="none" w:sz="0" w:space="0" w:color="auto"/>
        <w:bottom w:val="none" w:sz="0" w:space="0" w:color="auto"/>
        <w:right w:val="none" w:sz="0" w:space="0" w:color="auto"/>
      </w:divBdr>
    </w:div>
    <w:div w:id="321853078">
      <w:bodyDiv w:val="1"/>
      <w:marLeft w:val="0"/>
      <w:marRight w:val="0"/>
      <w:marTop w:val="0"/>
      <w:marBottom w:val="0"/>
      <w:divBdr>
        <w:top w:val="none" w:sz="0" w:space="0" w:color="auto"/>
        <w:left w:val="none" w:sz="0" w:space="0" w:color="auto"/>
        <w:bottom w:val="none" w:sz="0" w:space="0" w:color="auto"/>
        <w:right w:val="none" w:sz="0" w:space="0" w:color="auto"/>
      </w:divBdr>
      <w:divsChild>
        <w:div w:id="893585380">
          <w:marLeft w:val="360"/>
          <w:marRight w:val="0"/>
          <w:marTop w:val="200"/>
          <w:marBottom w:val="0"/>
          <w:divBdr>
            <w:top w:val="none" w:sz="0" w:space="0" w:color="auto"/>
            <w:left w:val="none" w:sz="0" w:space="0" w:color="auto"/>
            <w:bottom w:val="none" w:sz="0" w:space="0" w:color="auto"/>
            <w:right w:val="none" w:sz="0" w:space="0" w:color="auto"/>
          </w:divBdr>
        </w:div>
        <w:div w:id="20741389">
          <w:marLeft w:val="360"/>
          <w:marRight w:val="0"/>
          <w:marTop w:val="200"/>
          <w:marBottom w:val="0"/>
          <w:divBdr>
            <w:top w:val="none" w:sz="0" w:space="0" w:color="auto"/>
            <w:left w:val="none" w:sz="0" w:space="0" w:color="auto"/>
            <w:bottom w:val="none" w:sz="0" w:space="0" w:color="auto"/>
            <w:right w:val="none" w:sz="0" w:space="0" w:color="auto"/>
          </w:divBdr>
        </w:div>
        <w:div w:id="1988585896">
          <w:marLeft w:val="360"/>
          <w:marRight w:val="0"/>
          <w:marTop w:val="200"/>
          <w:marBottom w:val="0"/>
          <w:divBdr>
            <w:top w:val="none" w:sz="0" w:space="0" w:color="auto"/>
            <w:left w:val="none" w:sz="0" w:space="0" w:color="auto"/>
            <w:bottom w:val="none" w:sz="0" w:space="0" w:color="auto"/>
            <w:right w:val="none" w:sz="0" w:space="0" w:color="auto"/>
          </w:divBdr>
        </w:div>
        <w:div w:id="2051612364">
          <w:marLeft w:val="360"/>
          <w:marRight w:val="0"/>
          <w:marTop w:val="200"/>
          <w:marBottom w:val="0"/>
          <w:divBdr>
            <w:top w:val="none" w:sz="0" w:space="0" w:color="auto"/>
            <w:left w:val="none" w:sz="0" w:space="0" w:color="auto"/>
            <w:bottom w:val="none" w:sz="0" w:space="0" w:color="auto"/>
            <w:right w:val="none" w:sz="0" w:space="0" w:color="auto"/>
          </w:divBdr>
        </w:div>
        <w:div w:id="345328946">
          <w:marLeft w:val="360"/>
          <w:marRight w:val="0"/>
          <w:marTop w:val="200"/>
          <w:marBottom w:val="0"/>
          <w:divBdr>
            <w:top w:val="none" w:sz="0" w:space="0" w:color="auto"/>
            <w:left w:val="none" w:sz="0" w:space="0" w:color="auto"/>
            <w:bottom w:val="none" w:sz="0" w:space="0" w:color="auto"/>
            <w:right w:val="none" w:sz="0" w:space="0" w:color="auto"/>
          </w:divBdr>
        </w:div>
      </w:divsChild>
    </w:div>
    <w:div w:id="635993034">
      <w:bodyDiv w:val="1"/>
      <w:marLeft w:val="0"/>
      <w:marRight w:val="0"/>
      <w:marTop w:val="0"/>
      <w:marBottom w:val="0"/>
      <w:divBdr>
        <w:top w:val="none" w:sz="0" w:space="0" w:color="auto"/>
        <w:left w:val="none" w:sz="0" w:space="0" w:color="auto"/>
        <w:bottom w:val="none" w:sz="0" w:space="0" w:color="auto"/>
        <w:right w:val="none" w:sz="0" w:space="0" w:color="auto"/>
      </w:divBdr>
    </w:div>
    <w:div w:id="935016140">
      <w:bodyDiv w:val="1"/>
      <w:marLeft w:val="0"/>
      <w:marRight w:val="0"/>
      <w:marTop w:val="0"/>
      <w:marBottom w:val="0"/>
      <w:divBdr>
        <w:top w:val="none" w:sz="0" w:space="0" w:color="auto"/>
        <w:left w:val="none" w:sz="0" w:space="0" w:color="auto"/>
        <w:bottom w:val="none" w:sz="0" w:space="0" w:color="auto"/>
        <w:right w:val="none" w:sz="0" w:space="0" w:color="auto"/>
      </w:divBdr>
    </w:div>
    <w:div w:id="946159418">
      <w:bodyDiv w:val="1"/>
      <w:marLeft w:val="0"/>
      <w:marRight w:val="0"/>
      <w:marTop w:val="0"/>
      <w:marBottom w:val="0"/>
      <w:divBdr>
        <w:top w:val="none" w:sz="0" w:space="0" w:color="auto"/>
        <w:left w:val="none" w:sz="0" w:space="0" w:color="auto"/>
        <w:bottom w:val="none" w:sz="0" w:space="0" w:color="auto"/>
        <w:right w:val="none" w:sz="0" w:space="0" w:color="auto"/>
      </w:divBdr>
    </w:div>
    <w:div w:id="1232234623">
      <w:bodyDiv w:val="1"/>
      <w:marLeft w:val="0"/>
      <w:marRight w:val="0"/>
      <w:marTop w:val="0"/>
      <w:marBottom w:val="0"/>
      <w:divBdr>
        <w:top w:val="none" w:sz="0" w:space="0" w:color="auto"/>
        <w:left w:val="none" w:sz="0" w:space="0" w:color="auto"/>
        <w:bottom w:val="none" w:sz="0" w:space="0" w:color="auto"/>
        <w:right w:val="none" w:sz="0" w:space="0" w:color="auto"/>
      </w:divBdr>
    </w:div>
    <w:div w:id="165217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6995</Words>
  <Characters>39873</Characters>
  <Application>Microsoft Office Word</Application>
  <DocSecurity>0</DocSecurity>
  <Lines>332</Lines>
  <Paragraphs>93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Bogens, Anneli</dc:creator>
  <cp:keywords/>
  <dc:description/>
  <cp:lastModifiedBy>Anneli Bogens</cp:lastModifiedBy>
  <cp:revision>3</cp:revision>
  <cp:lastPrinted>2018-05-18T02:26:00Z</cp:lastPrinted>
  <dcterms:created xsi:type="dcterms:W3CDTF">2019-10-29T14:24:00Z</dcterms:created>
  <dcterms:modified xsi:type="dcterms:W3CDTF">2019-10-30T15:09:00Z</dcterms:modified>
</cp:coreProperties>
</file>